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EF31" w14:textId="77777777" w:rsidR="00827CE1" w:rsidRDefault="00827CE1">
      <w:pPr>
        <w:spacing w:line="200" w:lineRule="auto"/>
      </w:pPr>
    </w:p>
    <w:p w14:paraId="2273F069" w14:textId="77777777" w:rsidR="00827CE1" w:rsidRDefault="00827CE1">
      <w:pPr>
        <w:spacing w:line="200" w:lineRule="auto"/>
      </w:pPr>
    </w:p>
    <w:p w14:paraId="54DABC2B" w14:textId="77777777" w:rsidR="00827CE1" w:rsidRDefault="00827CE1">
      <w:pPr>
        <w:spacing w:before="12" w:line="260" w:lineRule="auto"/>
        <w:rPr>
          <w:sz w:val="26"/>
          <w:szCs w:val="26"/>
        </w:rPr>
      </w:pPr>
    </w:p>
    <w:p w14:paraId="66719729" w14:textId="77777777" w:rsidR="00827CE1" w:rsidRPr="00AC575F" w:rsidRDefault="008D2645" w:rsidP="00EC60F7">
      <w:pPr>
        <w:spacing w:line="620" w:lineRule="auto"/>
        <w:ind w:left="1418" w:right="1418"/>
        <w:rPr>
          <w:sz w:val="56"/>
          <w:szCs w:val="56"/>
        </w:rPr>
      </w:pPr>
      <w:r w:rsidRPr="00AC575F">
        <w:rPr>
          <w:b/>
          <w:sz w:val="56"/>
          <w:szCs w:val="56"/>
        </w:rPr>
        <w:t>TÖRTÉNELMI ÍJÁSZ</w:t>
      </w:r>
    </w:p>
    <w:p w14:paraId="2EC0DC0F" w14:textId="77777777" w:rsidR="00827CE1" w:rsidRPr="00AC575F" w:rsidRDefault="008D2645">
      <w:pPr>
        <w:spacing w:before="7" w:line="640" w:lineRule="auto"/>
        <w:ind w:left="989" w:right="987" w:hanging="2"/>
        <w:jc w:val="center"/>
        <w:rPr>
          <w:sz w:val="56"/>
          <w:szCs w:val="56"/>
        </w:rPr>
      </w:pPr>
      <w:r w:rsidRPr="00AC575F">
        <w:rPr>
          <w:b/>
          <w:sz w:val="56"/>
          <w:szCs w:val="56"/>
        </w:rPr>
        <w:t>ÁLTALÁNOS VERSENYSZABÁLYZAT</w:t>
      </w:r>
    </w:p>
    <w:p w14:paraId="37C6EEF6" w14:textId="77777777" w:rsidR="00827CE1" w:rsidRPr="00AC575F" w:rsidRDefault="00827CE1">
      <w:pPr>
        <w:spacing w:line="200" w:lineRule="auto"/>
      </w:pPr>
    </w:p>
    <w:p w14:paraId="65CA2017" w14:textId="77777777" w:rsidR="00827CE1" w:rsidRPr="00AC575F" w:rsidRDefault="00827CE1">
      <w:pPr>
        <w:spacing w:line="200" w:lineRule="auto"/>
      </w:pPr>
    </w:p>
    <w:p w14:paraId="163E1290" w14:textId="77777777" w:rsidR="00827CE1" w:rsidRPr="00AC575F" w:rsidRDefault="00827CE1">
      <w:pPr>
        <w:spacing w:before="16" w:line="220" w:lineRule="auto"/>
        <w:rPr>
          <w:sz w:val="22"/>
          <w:szCs w:val="22"/>
        </w:rPr>
      </w:pPr>
    </w:p>
    <w:p w14:paraId="665AC99E" w14:textId="7F5C4577" w:rsidR="00827CE1" w:rsidRPr="00AC575F" w:rsidRDefault="008D2645">
      <w:pPr>
        <w:ind w:left="3247" w:right="3247"/>
        <w:jc w:val="center"/>
        <w:rPr>
          <w:sz w:val="56"/>
          <w:szCs w:val="56"/>
        </w:rPr>
      </w:pPr>
      <w:r w:rsidRPr="00AC575F">
        <w:rPr>
          <w:b/>
          <w:sz w:val="56"/>
          <w:szCs w:val="56"/>
        </w:rPr>
        <w:t>202</w:t>
      </w:r>
      <w:r w:rsidR="009E51AD">
        <w:rPr>
          <w:b/>
          <w:sz w:val="56"/>
          <w:szCs w:val="56"/>
        </w:rPr>
        <w:t>4</w:t>
      </w:r>
      <w:r w:rsidRPr="00AC575F">
        <w:rPr>
          <w:b/>
          <w:sz w:val="56"/>
          <w:szCs w:val="56"/>
        </w:rPr>
        <w:t>. év</w:t>
      </w:r>
    </w:p>
    <w:p w14:paraId="43F5B227" w14:textId="77777777" w:rsidR="00827CE1" w:rsidRPr="00AC575F" w:rsidRDefault="006D4B1A">
      <w:pPr>
        <w:spacing w:line="200" w:lineRule="auto"/>
      </w:pPr>
      <w:r>
        <w:drawing>
          <wp:anchor distT="0" distB="0" distL="114300" distR="114300" simplePos="0" relativeHeight="251691008" behindDoc="0" locked="0" layoutInCell="1" allowOverlap="1" wp14:anchorId="5B003A09" wp14:editId="32BF63AE">
            <wp:simplePos x="0" y="0"/>
            <wp:positionH relativeFrom="margin">
              <wp:align>center</wp:align>
            </wp:positionH>
            <wp:positionV relativeFrom="paragraph">
              <wp:posOffset>121285</wp:posOffset>
            </wp:positionV>
            <wp:extent cx="5435600" cy="4404360"/>
            <wp:effectExtent l="0" t="0" r="0" b="0"/>
            <wp:wrapNone/>
            <wp:docPr id="77" name="Kép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RADI_LOGO (1).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435600" cy="4404360"/>
                    </a:xfrm>
                    <a:prstGeom prst="rect">
                      <a:avLst/>
                    </a:prstGeom>
                  </pic:spPr>
                </pic:pic>
              </a:graphicData>
            </a:graphic>
          </wp:anchor>
        </w:drawing>
      </w:r>
    </w:p>
    <w:p w14:paraId="43C05065" w14:textId="77777777" w:rsidR="00827CE1" w:rsidRPr="00AC575F" w:rsidRDefault="00827CE1">
      <w:pPr>
        <w:spacing w:line="200" w:lineRule="auto"/>
      </w:pPr>
    </w:p>
    <w:p w14:paraId="43D8FE72" w14:textId="77777777" w:rsidR="00827CE1" w:rsidRPr="00AC575F" w:rsidRDefault="00827CE1">
      <w:pPr>
        <w:spacing w:line="200" w:lineRule="auto"/>
      </w:pPr>
    </w:p>
    <w:p w14:paraId="76A62763" w14:textId="77777777" w:rsidR="00827CE1" w:rsidRPr="00AC575F" w:rsidRDefault="00827CE1">
      <w:pPr>
        <w:spacing w:line="200" w:lineRule="auto"/>
      </w:pPr>
    </w:p>
    <w:p w14:paraId="5F420835" w14:textId="77777777" w:rsidR="00827CE1" w:rsidRPr="00AC575F" w:rsidRDefault="00827CE1">
      <w:pPr>
        <w:spacing w:line="200" w:lineRule="auto"/>
      </w:pPr>
    </w:p>
    <w:p w14:paraId="0341D437" w14:textId="77777777" w:rsidR="00827CE1" w:rsidRPr="00AC575F" w:rsidRDefault="00827CE1">
      <w:pPr>
        <w:spacing w:line="200" w:lineRule="auto"/>
      </w:pPr>
    </w:p>
    <w:p w14:paraId="0F76F83B" w14:textId="77777777" w:rsidR="00827CE1" w:rsidRPr="00AC575F" w:rsidRDefault="00827CE1">
      <w:pPr>
        <w:spacing w:line="200" w:lineRule="auto"/>
      </w:pPr>
    </w:p>
    <w:p w14:paraId="621DB664" w14:textId="77777777" w:rsidR="00827CE1" w:rsidRPr="00AC575F" w:rsidRDefault="00827CE1">
      <w:pPr>
        <w:spacing w:line="200" w:lineRule="auto"/>
      </w:pPr>
    </w:p>
    <w:p w14:paraId="28EB0BB2" w14:textId="77777777" w:rsidR="00827CE1" w:rsidRPr="00AC575F" w:rsidRDefault="00827CE1">
      <w:pPr>
        <w:spacing w:line="200" w:lineRule="auto"/>
      </w:pPr>
    </w:p>
    <w:p w14:paraId="5C2C7EAF" w14:textId="77777777" w:rsidR="00827CE1" w:rsidRPr="00AC575F" w:rsidRDefault="00827CE1">
      <w:pPr>
        <w:spacing w:line="200" w:lineRule="auto"/>
      </w:pPr>
    </w:p>
    <w:p w14:paraId="3204E34E" w14:textId="77777777" w:rsidR="00827CE1" w:rsidRPr="00AC575F" w:rsidRDefault="00827CE1">
      <w:pPr>
        <w:spacing w:line="200" w:lineRule="auto"/>
      </w:pPr>
    </w:p>
    <w:p w14:paraId="0090F81D" w14:textId="77777777" w:rsidR="00827CE1" w:rsidRPr="00AC575F" w:rsidRDefault="00827CE1">
      <w:pPr>
        <w:spacing w:line="200" w:lineRule="auto"/>
      </w:pPr>
    </w:p>
    <w:p w14:paraId="548B1CAB" w14:textId="77777777" w:rsidR="00827CE1" w:rsidRPr="00AC575F" w:rsidRDefault="00827CE1">
      <w:pPr>
        <w:spacing w:line="200" w:lineRule="auto"/>
      </w:pPr>
    </w:p>
    <w:p w14:paraId="77D7A56F" w14:textId="77777777" w:rsidR="00827CE1" w:rsidRPr="00AC575F" w:rsidRDefault="00827CE1">
      <w:pPr>
        <w:spacing w:line="200" w:lineRule="auto"/>
      </w:pPr>
    </w:p>
    <w:p w14:paraId="26F28C69" w14:textId="77777777" w:rsidR="00827CE1" w:rsidRPr="00AC575F" w:rsidRDefault="00827CE1">
      <w:pPr>
        <w:spacing w:line="200" w:lineRule="auto"/>
      </w:pPr>
    </w:p>
    <w:p w14:paraId="42016000" w14:textId="77777777" w:rsidR="00827CE1" w:rsidRPr="00AC575F" w:rsidRDefault="00827CE1">
      <w:pPr>
        <w:spacing w:line="200" w:lineRule="auto"/>
      </w:pPr>
    </w:p>
    <w:p w14:paraId="49CCC142" w14:textId="77777777" w:rsidR="00827CE1" w:rsidRPr="00AC575F" w:rsidRDefault="00827CE1">
      <w:pPr>
        <w:spacing w:line="200" w:lineRule="auto"/>
      </w:pPr>
    </w:p>
    <w:p w14:paraId="4F1ED1F9" w14:textId="77777777" w:rsidR="00827CE1" w:rsidRPr="00AC575F" w:rsidRDefault="00827CE1">
      <w:pPr>
        <w:spacing w:line="200" w:lineRule="auto"/>
      </w:pPr>
    </w:p>
    <w:p w14:paraId="6C6A24DB" w14:textId="77777777" w:rsidR="00827CE1" w:rsidRPr="00AC575F" w:rsidRDefault="00827CE1">
      <w:pPr>
        <w:spacing w:line="200" w:lineRule="auto"/>
      </w:pPr>
    </w:p>
    <w:p w14:paraId="3F14D8E0" w14:textId="77777777" w:rsidR="00827CE1" w:rsidRPr="00AC575F" w:rsidRDefault="00827CE1">
      <w:pPr>
        <w:spacing w:line="200" w:lineRule="auto"/>
      </w:pPr>
    </w:p>
    <w:p w14:paraId="1DD0D1D5" w14:textId="77777777" w:rsidR="00827CE1" w:rsidRPr="00AC575F" w:rsidRDefault="00827CE1">
      <w:pPr>
        <w:spacing w:line="200" w:lineRule="auto"/>
      </w:pPr>
    </w:p>
    <w:p w14:paraId="6F0EA4A7" w14:textId="77777777" w:rsidR="00827CE1" w:rsidRPr="00AC575F" w:rsidRDefault="00827CE1">
      <w:pPr>
        <w:spacing w:line="200" w:lineRule="auto"/>
      </w:pPr>
    </w:p>
    <w:p w14:paraId="1FCF976D" w14:textId="77777777" w:rsidR="00827CE1" w:rsidRPr="00AC575F" w:rsidRDefault="00827CE1">
      <w:pPr>
        <w:spacing w:line="200" w:lineRule="auto"/>
      </w:pPr>
    </w:p>
    <w:p w14:paraId="79F0F4B4" w14:textId="77777777" w:rsidR="00827CE1" w:rsidRPr="00AC575F" w:rsidRDefault="00827CE1">
      <w:pPr>
        <w:spacing w:line="200" w:lineRule="auto"/>
      </w:pPr>
    </w:p>
    <w:p w14:paraId="2BE8A1DE" w14:textId="77777777" w:rsidR="00827CE1" w:rsidRPr="00AC575F" w:rsidRDefault="00827CE1">
      <w:pPr>
        <w:spacing w:line="200" w:lineRule="auto"/>
      </w:pPr>
    </w:p>
    <w:p w14:paraId="16967A86" w14:textId="77777777" w:rsidR="00827CE1" w:rsidRPr="00AC575F" w:rsidRDefault="00827CE1">
      <w:pPr>
        <w:spacing w:line="200" w:lineRule="auto"/>
      </w:pPr>
    </w:p>
    <w:p w14:paraId="25E714FD" w14:textId="77777777" w:rsidR="00827CE1" w:rsidRPr="00AC575F" w:rsidRDefault="00827CE1">
      <w:pPr>
        <w:spacing w:line="200" w:lineRule="auto"/>
      </w:pPr>
    </w:p>
    <w:p w14:paraId="2D1CEB21" w14:textId="77777777" w:rsidR="00827CE1" w:rsidRPr="00AC575F" w:rsidRDefault="00827CE1">
      <w:pPr>
        <w:spacing w:line="200" w:lineRule="auto"/>
      </w:pPr>
    </w:p>
    <w:p w14:paraId="497513D3" w14:textId="77777777" w:rsidR="00827CE1" w:rsidRPr="00AC575F" w:rsidRDefault="00827CE1">
      <w:pPr>
        <w:spacing w:line="200" w:lineRule="auto"/>
      </w:pPr>
    </w:p>
    <w:p w14:paraId="2B866064" w14:textId="77777777" w:rsidR="00827CE1" w:rsidRPr="00AC575F" w:rsidRDefault="00827CE1">
      <w:pPr>
        <w:spacing w:line="200" w:lineRule="auto"/>
      </w:pPr>
    </w:p>
    <w:p w14:paraId="5D2CB4E4" w14:textId="77777777" w:rsidR="00827CE1" w:rsidRPr="00AC575F" w:rsidRDefault="00827CE1">
      <w:pPr>
        <w:spacing w:line="200" w:lineRule="auto"/>
      </w:pPr>
    </w:p>
    <w:p w14:paraId="1724837F" w14:textId="77777777" w:rsidR="00827CE1" w:rsidRPr="00AC575F" w:rsidRDefault="00827CE1">
      <w:pPr>
        <w:spacing w:line="200" w:lineRule="auto"/>
      </w:pPr>
    </w:p>
    <w:p w14:paraId="6ED54B7E" w14:textId="77777777" w:rsidR="00827CE1" w:rsidRPr="00AC575F" w:rsidRDefault="00827CE1">
      <w:pPr>
        <w:spacing w:line="200" w:lineRule="auto"/>
      </w:pPr>
    </w:p>
    <w:p w14:paraId="07BE0EFF" w14:textId="77777777" w:rsidR="00827CE1" w:rsidRPr="00AC575F" w:rsidRDefault="00827CE1">
      <w:pPr>
        <w:spacing w:line="200" w:lineRule="auto"/>
      </w:pPr>
    </w:p>
    <w:p w14:paraId="2152079C" w14:textId="77777777" w:rsidR="00827CE1" w:rsidRPr="00AC575F" w:rsidRDefault="00827CE1">
      <w:pPr>
        <w:spacing w:before="10" w:line="280" w:lineRule="auto"/>
        <w:rPr>
          <w:sz w:val="28"/>
          <w:szCs w:val="28"/>
        </w:rPr>
      </w:pPr>
    </w:p>
    <w:p w14:paraId="62FA9D46" w14:textId="77777777" w:rsidR="00827CE1" w:rsidRPr="00AC575F" w:rsidRDefault="008D2645">
      <w:pPr>
        <w:ind w:left="2739" w:right="2740"/>
        <w:jc w:val="center"/>
        <w:sectPr w:rsidR="00827CE1" w:rsidRPr="00AC575F" w:rsidSect="002B26EC">
          <w:footerReference w:type="default" r:id="rId10"/>
          <w:pgSz w:w="11920" w:h="16840"/>
          <w:pgMar w:top="1134" w:right="1680" w:bottom="280" w:left="1680" w:header="360" w:footer="360" w:gutter="0"/>
          <w:cols w:space="708"/>
        </w:sectPr>
      </w:pPr>
      <w:r w:rsidRPr="00AC575F">
        <w:rPr>
          <w:i/>
          <w:u w:val="single"/>
        </w:rPr>
        <w:t>Mottó</w:t>
      </w:r>
      <w:r w:rsidRPr="00AC575F">
        <w:rPr>
          <w:i/>
        </w:rPr>
        <w:t xml:space="preserve">: </w:t>
      </w:r>
      <w:r w:rsidR="00053043" w:rsidRPr="00AC575F">
        <w:rPr>
          <w:i/>
        </w:rPr>
        <w:t>A  sagittis hungarorum ne libera  eorum,  Domine!</w:t>
      </w:r>
    </w:p>
    <w:p w14:paraId="437069B6" w14:textId="77777777" w:rsidR="00827CE1" w:rsidRPr="00AC575F" w:rsidRDefault="00827CE1">
      <w:pPr>
        <w:spacing w:before="9" w:line="140" w:lineRule="auto"/>
        <w:rPr>
          <w:sz w:val="15"/>
          <w:szCs w:val="15"/>
        </w:rPr>
      </w:pPr>
    </w:p>
    <w:p w14:paraId="4A943871" w14:textId="77777777" w:rsidR="00827CE1" w:rsidRPr="00AC575F" w:rsidRDefault="00827CE1">
      <w:pPr>
        <w:spacing w:line="200" w:lineRule="auto"/>
      </w:pPr>
    </w:p>
    <w:p w14:paraId="33463246" w14:textId="77777777" w:rsidR="00827CE1" w:rsidRPr="00AC575F" w:rsidRDefault="00827CE1">
      <w:pPr>
        <w:spacing w:line="200" w:lineRule="auto"/>
      </w:pPr>
    </w:p>
    <w:p w14:paraId="27037E80" w14:textId="77777777" w:rsidR="00827CE1" w:rsidRPr="00AC575F" w:rsidRDefault="008D2645">
      <w:pPr>
        <w:spacing w:before="19"/>
        <w:ind w:left="2903" w:right="2882"/>
        <w:jc w:val="center"/>
        <w:rPr>
          <w:sz w:val="32"/>
          <w:szCs w:val="32"/>
        </w:rPr>
      </w:pPr>
      <w:r w:rsidRPr="00AC575F">
        <w:rPr>
          <w:b/>
          <w:sz w:val="32"/>
          <w:szCs w:val="32"/>
        </w:rPr>
        <w:t>TARTALOMJEGYZÉK</w:t>
      </w:r>
    </w:p>
    <w:p w14:paraId="4C18AA86" w14:textId="77777777" w:rsidR="00827CE1" w:rsidRPr="00AC575F" w:rsidRDefault="00827CE1">
      <w:pPr>
        <w:spacing w:before="10"/>
        <w:rPr>
          <w:sz w:val="24"/>
          <w:szCs w:val="24"/>
        </w:rPr>
      </w:pPr>
    </w:p>
    <w:p w14:paraId="6952AF18" w14:textId="77777777" w:rsidR="00827CE1" w:rsidRPr="00AC575F" w:rsidRDefault="008D2645">
      <w:pPr>
        <w:ind w:left="80" w:right="69"/>
        <w:jc w:val="center"/>
        <w:rPr>
          <w:sz w:val="24"/>
          <w:szCs w:val="24"/>
        </w:rPr>
      </w:pPr>
      <w:r w:rsidRPr="00AC575F">
        <mc:AlternateContent>
          <mc:Choice Requires="wpg">
            <w:drawing>
              <wp:anchor distT="0" distB="0" distL="114300" distR="114300" simplePos="0" relativeHeight="251658240" behindDoc="0" locked="0" layoutInCell="1" hidden="0" allowOverlap="1" wp14:anchorId="735FE013" wp14:editId="40243F40">
                <wp:simplePos x="0" y="0"/>
                <wp:positionH relativeFrom="page">
                  <wp:posOffset>960882</wp:posOffset>
                </wp:positionH>
                <wp:positionV relativeFrom="page">
                  <wp:posOffset>703478</wp:posOffset>
                </wp:positionV>
                <wp:extent cx="5638800" cy="12700"/>
                <wp:effectExtent l="0" t="0" r="0" b="0"/>
                <wp:wrapSquare wrapText="bothSides" distT="0" distB="0" distL="114300" distR="114300"/>
                <wp:docPr id="10" name="Csoportba foglalás 10"/>
                <wp:cNvGraphicFramePr/>
                <a:graphic xmlns:a="http://schemas.openxmlformats.org/drawingml/2006/main">
                  <a:graphicData uri="http://schemas.microsoft.com/office/word/2010/wordprocessingGroup">
                    <wpg:wgp>
                      <wpg:cNvGrpSpPr/>
                      <wpg:grpSpPr>
                        <a:xfrm>
                          <a:off x="0" y="0"/>
                          <a:ext cx="5638800" cy="12700"/>
                          <a:chOff x="2526600" y="3780000"/>
                          <a:chExt cx="5638800" cy="0"/>
                        </a:xfrm>
                      </wpg:grpSpPr>
                      <wpg:grpSp>
                        <wpg:cNvPr id="1" name="Csoportba foglalás 1"/>
                        <wpg:cNvGrpSpPr/>
                        <wpg:grpSpPr>
                          <a:xfrm>
                            <a:off x="2526600" y="3780000"/>
                            <a:ext cx="5638800" cy="0"/>
                            <a:chOff x="0" y="0"/>
                            <a:chExt cx="5638800" cy="0"/>
                          </a:xfrm>
                        </wpg:grpSpPr>
                        <wps:wsp>
                          <wps:cNvPr id="2" name="Téglalap 2"/>
                          <wps:cNvSpPr/>
                          <wps:spPr>
                            <a:xfrm>
                              <a:off x="0" y="0"/>
                              <a:ext cx="5638800" cy="0"/>
                            </a:xfrm>
                            <a:prstGeom prst="rect">
                              <a:avLst/>
                            </a:prstGeom>
                            <a:noFill/>
                            <a:ln>
                              <a:noFill/>
                            </a:ln>
                          </wps:spPr>
                          <wps:txbx>
                            <w:txbxContent>
                              <w:p w14:paraId="36EE51FA" w14:textId="77777777" w:rsidR="00D90AC1" w:rsidRDefault="00D90AC1">
                                <w:pPr>
                                  <w:textDirection w:val="btLr"/>
                                </w:pPr>
                              </w:p>
                            </w:txbxContent>
                          </wps:txbx>
                          <wps:bodyPr spcFirstLastPara="1" wrap="square" lIns="91425" tIns="91425" rIns="91425" bIns="91425" anchor="ctr" anchorCtr="0">
                            <a:noAutofit/>
                          </wps:bodyPr>
                        </wps:wsp>
                        <wps:wsp>
                          <wps:cNvPr id="3" name="Szabadkézi sokszög: alakzat 3"/>
                          <wps:cNvSpPr/>
                          <wps:spPr>
                            <a:xfrm>
                              <a:off x="0" y="0"/>
                              <a:ext cx="5638800" cy="0"/>
                            </a:xfrm>
                            <a:custGeom>
                              <a:avLst/>
                              <a:gdLst/>
                              <a:ahLst/>
                              <a:cxnLst/>
                              <a:rect l="l" t="t" r="r" b="b"/>
                              <a:pathLst>
                                <a:path w="5638800" h="1" extrusionOk="0">
                                  <a:moveTo>
                                    <a:pt x="0" y="0"/>
                                  </a:moveTo>
                                  <a:lnTo>
                                    <a:pt x="563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35FE013" id="Csoportba foglalás 10" o:spid="_x0000_s1026" style="position:absolute;left:0;text-align:left;margin-left:75.65pt;margin-top:55.4pt;width:444pt;height:1pt;z-index:251658240;mso-position-horizontal-relative:page;mso-position-vertical-relative:page" coordorigin="25266,37800" coordsize="56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">
                <v:group id="Csoportba foglalás 1" o:spid="_x0000_s1027" style="position:absolute;left:25266;top:37800;width:56388;height:0"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Téglalap 2" o:spid="_x0000_s1028" style="position:absolute;width:56388;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6EE51FA" w14:textId="77777777" w:rsidR="00D90AC1" w:rsidRDefault="00D90AC1">
                          <w:pPr>
                            <w:textDirection w:val="btLr"/>
                          </w:pPr>
                        </w:p>
                      </w:txbxContent>
                    </v:textbox>
                  </v:rect>
                  <v:shape id="Szabadkézi sokszög: alakzat 3" o:spid="_x0000_s1029" style="position:absolute;width:56388;height:0;visibility:visible;mso-wrap-style:square;v-text-anchor:middle" coordsize="5638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" path="m,l5638800,e" filled="f">
                    <v:stroke startarrowwidth="narrow" startarrowlength="short" endarrowwidth="narrow" endarrowlength="short"/>
                    <v:path arrowok="t" o:extrusionok="f"/>
                  </v:shape>
                </v:group>
                <w10:wrap type="square" anchorx="page" anchory="page"/>
              </v:group>
            </w:pict>
          </mc:Fallback>
        </mc:AlternateContent>
      </w:r>
      <w:r w:rsidRPr="00AC575F">
        <w:rPr>
          <w:sz w:val="24"/>
          <w:szCs w:val="24"/>
        </w:rPr>
        <w:t>BEVEZETŐ .......................................................................................................................... - 3 -</w:t>
      </w:r>
    </w:p>
    <w:p w14:paraId="24141273" w14:textId="77777777" w:rsidR="00827CE1" w:rsidRPr="00AC575F" w:rsidRDefault="008D2645">
      <w:pPr>
        <w:ind w:left="80" w:right="69"/>
        <w:jc w:val="center"/>
        <w:rPr>
          <w:sz w:val="24"/>
          <w:szCs w:val="24"/>
        </w:rPr>
      </w:pPr>
      <w:r w:rsidRPr="00AC575F">
        <w:rPr>
          <w:sz w:val="24"/>
          <w:szCs w:val="24"/>
        </w:rPr>
        <w:t>1. VERSENYEK JELLEMZŐI............................................................................................. - 3 -</w:t>
      </w:r>
    </w:p>
    <w:p w14:paraId="31147A61" w14:textId="77777777" w:rsidR="00827CE1" w:rsidRPr="00AC575F" w:rsidRDefault="008D2645">
      <w:pPr>
        <w:ind w:left="358"/>
        <w:rPr>
          <w:sz w:val="24"/>
          <w:szCs w:val="24"/>
        </w:rPr>
      </w:pPr>
      <w:r w:rsidRPr="00AC575F">
        <w:rPr>
          <w:sz w:val="24"/>
          <w:szCs w:val="24"/>
        </w:rPr>
        <w:t>1.1. Versenyek területi megoszlása:.................................................................................. - 3 -</w:t>
      </w:r>
    </w:p>
    <w:p w14:paraId="79A7A258" w14:textId="77777777" w:rsidR="00827CE1" w:rsidRPr="00AC575F" w:rsidRDefault="008D2645">
      <w:pPr>
        <w:ind w:left="358"/>
        <w:rPr>
          <w:sz w:val="24"/>
          <w:szCs w:val="24"/>
        </w:rPr>
      </w:pPr>
      <w:r w:rsidRPr="00AC575F">
        <w:rPr>
          <w:sz w:val="24"/>
          <w:szCs w:val="24"/>
        </w:rPr>
        <w:t>1.2. Versenyek típusai:...................................................................................................... - 3 -</w:t>
      </w:r>
    </w:p>
    <w:p w14:paraId="2F0BF245" w14:textId="77777777" w:rsidR="00827CE1" w:rsidRPr="00AC575F" w:rsidRDefault="008D2645">
      <w:pPr>
        <w:ind w:left="358"/>
        <w:rPr>
          <w:sz w:val="24"/>
          <w:szCs w:val="24"/>
        </w:rPr>
      </w:pPr>
      <w:r w:rsidRPr="00AC575F">
        <w:rPr>
          <w:sz w:val="24"/>
          <w:szCs w:val="24"/>
        </w:rPr>
        <w:t>1.3. Versenyek jellegei:..................................................................................................... - 3 -</w:t>
      </w:r>
    </w:p>
    <w:p w14:paraId="785A14E8" w14:textId="77777777" w:rsidR="00827CE1" w:rsidRPr="00AC575F" w:rsidRDefault="008D2645">
      <w:pPr>
        <w:ind w:left="358"/>
        <w:rPr>
          <w:sz w:val="24"/>
          <w:szCs w:val="24"/>
        </w:rPr>
      </w:pPr>
      <w:r w:rsidRPr="00AC575F">
        <w:rPr>
          <w:sz w:val="24"/>
          <w:szCs w:val="24"/>
        </w:rPr>
        <w:t>1.4. Minősítési szintek:...................................................................................................... - 3 -</w:t>
      </w:r>
    </w:p>
    <w:p w14:paraId="32E1124D" w14:textId="77777777" w:rsidR="00827CE1" w:rsidRPr="00AC575F" w:rsidRDefault="008D2645">
      <w:pPr>
        <w:ind w:left="80" w:right="69"/>
        <w:jc w:val="center"/>
        <w:rPr>
          <w:sz w:val="24"/>
          <w:szCs w:val="24"/>
        </w:rPr>
      </w:pPr>
      <w:r w:rsidRPr="00AC575F">
        <w:rPr>
          <w:sz w:val="24"/>
          <w:szCs w:val="24"/>
        </w:rPr>
        <w:t>2. A VERSENYEK RÉSZTVEVŐI, KÖZREMŰKÖDŐI................................................... - 4 -</w:t>
      </w:r>
    </w:p>
    <w:p w14:paraId="7F87DDEC" w14:textId="77777777" w:rsidR="00827CE1" w:rsidRPr="00AC575F" w:rsidRDefault="008D2645">
      <w:pPr>
        <w:ind w:left="358"/>
        <w:rPr>
          <w:sz w:val="24"/>
          <w:szCs w:val="24"/>
        </w:rPr>
      </w:pPr>
      <w:r w:rsidRPr="00AC575F">
        <w:rPr>
          <w:sz w:val="24"/>
          <w:szCs w:val="24"/>
        </w:rPr>
        <w:t>2.1. Szervező Bizottság (SZB) .......................................................................................... - 4 -</w:t>
      </w:r>
    </w:p>
    <w:p w14:paraId="1A59B1A7" w14:textId="77777777" w:rsidR="00827CE1" w:rsidRPr="00AC575F" w:rsidRDefault="008D2645">
      <w:pPr>
        <w:ind w:left="358"/>
        <w:rPr>
          <w:sz w:val="24"/>
          <w:szCs w:val="24"/>
        </w:rPr>
      </w:pPr>
      <w:r w:rsidRPr="00AC575F">
        <w:rPr>
          <w:sz w:val="24"/>
          <w:szCs w:val="24"/>
        </w:rPr>
        <w:t>2.1.1. SZB feladatai:.......................................................................................................... - 4 -</w:t>
      </w:r>
    </w:p>
    <w:p w14:paraId="7E012483" w14:textId="77777777" w:rsidR="00827CE1" w:rsidRPr="00AC575F" w:rsidRDefault="008D2645">
      <w:pPr>
        <w:ind w:left="358"/>
        <w:rPr>
          <w:sz w:val="24"/>
          <w:szCs w:val="24"/>
        </w:rPr>
      </w:pPr>
      <w:r w:rsidRPr="00AC575F">
        <w:rPr>
          <w:sz w:val="24"/>
          <w:szCs w:val="24"/>
        </w:rPr>
        <w:t>2.2. Versenybíró:............................................................................................................... - 4 -</w:t>
      </w:r>
    </w:p>
    <w:p w14:paraId="0CE2B56C" w14:textId="77777777" w:rsidR="00827CE1" w:rsidRPr="00AC575F" w:rsidRDefault="008D2645">
      <w:pPr>
        <w:ind w:left="358"/>
        <w:rPr>
          <w:sz w:val="24"/>
          <w:szCs w:val="24"/>
        </w:rPr>
      </w:pPr>
      <w:r w:rsidRPr="00AC575F">
        <w:rPr>
          <w:sz w:val="24"/>
          <w:szCs w:val="24"/>
        </w:rPr>
        <w:t>2.2.1.Versenybíró feladatai: .............................................................................................. - 4 -</w:t>
      </w:r>
    </w:p>
    <w:p w14:paraId="70569F36" w14:textId="77777777" w:rsidR="00827CE1" w:rsidRPr="00AC575F" w:rsidRDefault="008D2645">
      <w:pPr>
        <w:ind w:left="358"/>
        <w:rPr>
          <w:sz w:val="24"/>
          <w:szCs w:val="24"/>
        </w:rPr>
      </w:pPr>
      <w:r w:rsidRPr="00AC575F">
        <w:rPr>
          <w:sz w:val="24"/>
          <w:szCs w:val="24"/>
        </w:rPr>
        <w:t>2.3. Biztonságtechnikai Ellenőr (BTE) ............................................................................. - 5 -</w:t>
      </w:r>
    </w:p>
    <w:p w14:paraId="4626D68C" w14:textId="77777777" w:rsidR="00827CE1" w:rsidRPr="00AC575F" w:rsidRDefault="008D2645">
      <w:pPr>
        <w:ind w:left="358"/>
        <w:rPr>
          <w:sz w:val="24"/>
          <w:szCs w:val="24"/>
        </w:rPr>
      </w:pPr>
      <w:r w:rsidRPr="00AC575F">
        <w:rPr>
          <w:sz w:val="24"/>
          <w:szCs w:val="24"/>
        </w:rPr>
        <w:t>2.3.1. Feladata: .................................................................................................................. - 5 -</w:t>
      </w:r>
    </w:p>
    <w:p w14:paraId="5B01A37B" w14:textId="77777777" w:rsidR="00827CE1" w:rsidRPr="00AC575F" w:rsidRDefault="008D2645">
      <w:pPr>
        <w:ind w:left="358"/>
        <w:rPr>
          <w:sz w:val="24"/>
          <w:szCs w:val="24"/>
        </w:rPr>
      </w:pPr>
      <w:r w:rsidRPr="00AC575F">
        <w:rPr>
          <w:sz w:val="24"/>
          <w:szCs w:val="24"/>
        </w:rPr>
        <w:t>2.4. Pályakezelő Személyzet:............................................................................................ - 5 -</w:t>
      </w:r>
    </w:p>
    <w:p w14:paraId="68E991BA" w14:textId="77777777" w:rsidR="00827CE1" w:rsidRPr="00AC575F" w:rsidRDefault="008D2645">
      <w:pPr>
        <w:ind w:left="358"/>
        <w:rPr>
          <w:sz w:val="24"/>
          <w:szCs w:val="24"/>
        </w:rPr>
      </w:pPr>
      <w:r w:rsidRPr="00AC575F">
        <w:rPr>
          <w:sz w:val="24"/>
          <w:szCs w:val="24"/>
        </w:rPr>
        <w:t>2.5. Sportoló / Versenyző:................................................................................................. - 5 -</w:t>
      </w:r>
    </w:p>
    <w:p w14:paraId="638889EC" w14:textId="77777777" w:rsidR="00827CE1" w:rsidRPr="00AC575F" w:rsidRDefault="008D2645">
      <w:pPr>
        <w:ind w:left="358"/>
        <w:rPr>
          <w:sz w:val="24"/>
          <w:szCs w:val="24"/>
        </w:rPr>
      </w:pPr>
      <w:r w:rsidRPr="00AC575F">
        <w:rPr>
          <w:sz w:val="24"/>
          <w:szCs w:val="24"/>
        </w:rPr>
        <w:t>2.6. Nézők, Kísérők:.......................................................................................................... - 5 -</w:t>
      </w:r>
    </w:p>
    <w:p w14:paraId="08201E85" w14:textId="77777777" w:rsidR="00827CE1" w:rsidRPr="00AC575F" w:rsidRDefault="008D2645">
      <w:pPr>
        <w:ind w:left="80" w:right="69"/>
        <w:jc w:val="center"/>
        <w:rPr>
          <w:sz w:val="24"/>
          <w:szCs w:val="24"/>
        </w:rPr>
      </w:pPr>
      <w:r w:rsidRPr="00AC575F">
        <w:rPr>
          <w:sz w:val="24"/>
          <w:szCs w:val="24"/>
        </w:rPr>
        <w:t>3. KOROSZTÁLYOK .......................................................................................................... - 6 -</w:t>
      </w:r>
    </w:p>
    <w:p w14:paraId="533F8A7D" w14:textId="77777777" w:rsidR="00827CE1" w:rsidRPr="00AC575F" w:rsidRDefault="008D2645">
      <w:pPr>
        <w:ind w:left="80" w:right="69"/>
        <w:jc w:val="center"/>
        <w:rPr>
          <w:sz w:val="24"/>
          <w:szCs w:val="24"/>
        </w:rPr>
      </w:pPr>
      <w:r w:rsidRPr="00AC575F">
        <w:rPr>
          <w:sz w:val="24"/>
          <w:szCs w:val="24"/>
        </w:rPr>
        <w:t>4. SPORTFELSZERELÉS KATEGÓRIÁI .......................................................................... - 6 -</w:t>
      </w:r>
    </w:p>
    <w:p w14:paraId="47B0C3C3" w14:textId="77777777" w:rsidR="00827CE1" w:rsidRPr="00AC575F" w:rsidRDefault="008D2645">
      <w:pPr>
        <w:ind w:left="80" w:right="69"/>
        <w:jc w:val="center"/>
        <w:rPr>
          <w:sz w:val="24"/>
          <w:szCs w:val="24"/>
        </w:rPr>
      </w:pPr>
      <w:r w:rsidRPr="00AC575F">
        <w:rPr>
          <w:sz w:val="24"/>
          <w:szCs w:val="24"/>
        </w:rPr>
        <w:t>5. VERSENYBEN HASZNÁLHATÓ ÍJAK KÖVETELMÉNYEI ..................................... - 6 -</w:t>
      </w:r>
    </w:p>
    <w:p w14:paraId="6352EE53" w14:textId="77777777" w:rsidR="00827CE1" w:rsidRPr="00AC575F" w:rsidRDefault="008D2645">
      <w:pPr>
        <w:ind w:left="358"/>
        <w:rPr>
          <w:sz w:val="24"/>
          <w:szCs w:val="24"/>
        </w:rPr>
      </w:pPr>
      <w:r w:rsidRPr="00AC575F">
        <w:rPr>
          <w:sz w:val="24"/>
          <w:szCs w:val="24"/>
        </w:rPr>
        <w:t>5.1. Technikai szemle:....................................................................................................... - 6 -</w:t>
      </w:r>
    </w:p>
    <w:p w14:paraId="7F8DC1DC" w14:textId="77777777" w:rsidR="00827CE1" w:rsidRPr="00AC575F" w:rsidRDefault="008D2645">
      <w:pPr>
        <w:ind w:left="358"/>
        <w:rPr>
          <w:sz w:val="24"/>
          <w:szCs w:val="24"/>
        </w:rPr>
      </w:pPr>
      <w:r w:rsidRPr="00AC575F">
        <w:rPr>
          <w:sz w:val="24"/>
          <w:szCs w:val="24"/>
        </w:rPr>
        <w:t>5.2. Általános követelmények:.......................................................................................... - 6 -</w:t>
      </w:r>
    </w:p>
    <w:p w14:paraId="7C5321B5" w14:textId="77777777" w:rsidR="00827CE1" w:rsidRPr="00AC575F" w:rsidRDefault="008D2645">
      <w:pPr>
        <w:ind w:left="358"/>
        <w:rPr>
          <w:sz w:val="24"/>
          <w:szCs w:val="24"/>
        </w:rPr>
      </w:pPr>
      <w:r w:rsidRPr="00AC575F">
        <w:rPr>
          <w:sz w:val="24"/>
          <w:szCs w:val="24"/>
        </w:rPr>
        <w:t>5.3. Modern anyagokból készült történelmi íjak:.............................................................. - 7 -</w:t>
      </w:r>
    </w:p>
    <w:p w14:paraId="1C4128A6" w14:textId="608FEE06" w:rsidR="00827CE1" w:rsidRPr="00AC575F" w:rsidRDefault="00A60BB9" w:rsidP="00A60BB9">
      <w:pPr>
        <w:rPr>
          <w:sz w:val="24"/>
          <w:szCs w:val="24"/>
        </w:rPr>
      </w:pPr>
      <w:r>
        <w:rPr>
          <w:sz w:val="24"/>
          <w:szCs w:val="24"/>
        </w:rPr>
        <w:t xml:space="preserve">      </w:t>
      </w:r>
      <w:r w:rsidR="008D2645" w:rsidRPr="00AC575F">
        <w:rPr>
          <w:sz w:val="24"/>
          <w:szCs w:val="24"/>
        </w:rPr>
        <w:t>5.3.1. Magyar és egyéb pusztai, lovas nomád íjak:....................................................... - 7 -</w:t>
      </w:r>
    </w:p>
    <w:p w14:paraId="0AC12094" w14:textId="77777777" w:rsidR="00827CE1" w:rsidRPr="00AC575F" w:rsidRDefault="008D2645">
      <w:pPr>
        <w:ind w:left="358"/>
        <w:rPr>
          <w:sz w:val="24"/>
          <w:szCs w:val="24"/>
        </w:rPr>
      </w:pPr>
      <w:r w:rsidRPr="00AC575F">
        <w:rPr>
          <w:sz w:val="24"/>
          <w:szCs w:val="24"/>
        </w:rPr>
        <w:t>5.4. Természetes anyagú történelmi íjak:.......................................................................... - 7 -</w:t>
      </w:r>
    </w:p>
    <w:p w14:paraId="2E0B910D" w14:textId="77777777" w:rsidR="00827CE1" w:rsidRPr="00AC575F" w:rsidRDefault="008D2645">
      <w:pPr>
        <w:ind w:left="358"/>
        <w:rPr>
          <w:sz w:val="24"/>
          <w:szCs w:val="24"/>
        </w:rPr>
      </w:pPr>
      <w:r w:rsidRPr="00AC575F">
        <w:rPr>
          <w:sz w:val="24"/>
          <w:szCs w:val="24"/>
        </w:rPr>
        <w:t>5.5. Történelmi hosszúíjak (longbow) és egyéb botíjak: .................................................. - 7 -</w:t>
      </w:r>
    </w:p>
    <w:p w14:paraId="0CC87DE9" w14:textId="77777777" w:rsidR="00827CE1" w:rsidRPr="00AC575F" w:rsidRDefault="008D2645">
      <w:pPr>
        <w:ind w:left="358"/>
        <w:rPr>
          <w:sz w:val="24"/>
          <w:szCs w:val="24"/>
        </w:rPr>
      </w:pPr>
      <w:r w:rsidRPr="00AC575F">
        <w:rPr>
          <w:sz w:val="24"/>
          <w:szCs w:val="24"/>
        </w:rPr>
        <w:t>5.6. Vadász íjak:................................................................................................................ - 8 -</w:t>
      </w:r>
    </w:p>
    <w:p w14:paraId="0293137D" w14:textId="77777777" w:rsidR="00827CE1" w:rsidRPr="00AC575F" w:rsidRDefault="008D2645">
      <w:pPr>
        <w:ind w:left="358"/>
        <w:rPr>
          <w:sz w:val="24"/>
          <w:szCs w:val="24"/>
        </w:rPr>
      </w:pPr>
      <w:r w:rsidRPr="00AC575F">
        <w:rPr>
          <w:sz w:val="24"/>
          <w:szCs w:val="24"/>
        </w:rPr>
        <w:t>5.7      Történelmi számszeríj............................................................................................. - 8 -</w:t>
      </w:r>
    </w:p>
    <w:p w14:paraId="5F5F4C98" w14:textId="77777777" w:rsidR="00827CE1" w:rsidRPr="00AC575F" w:rsidRDefault="008D2645">
      <w:pPr>
        <w:ind w:left="80" w:right="69"/>
        <w:jc w:val="center"/>
        <w:rPr>
          <w:sz w:val="24"/>
          <w:szCs w:val="24"/>
        </w:rPr>
      </w:pPr>
      <w:r w:rsidRPr="00AC575F">
        <w:rPr>
          <w:sz w:val="24"/>
          <w:szCs w:val="24"/>
        </w:rPr>
        <w:t>6. NYÍLVESSZŐK KÖVETELMÉNYEI ............................................................................ - 8 -</w:t>
      </w:r>
    </w:p>
    <w:p w14:paraId="660A472C" w14:textId="77777777" w:rsidR="00827CE1" w:rsidRPr="00AC575F" w:rsidRDefault="008D2645">
      <w:pPr>
        <w:ind w:left="80" w:right="69"/>
        <w:jc w:val="center"/>
        <w:rPr>
          <w:sz w:val="24"/>
          <w:szCs w:val="24"/>
        </w:rPr>
      </w:pPr>
      <w:r w:rsidRPr="00AC575F">
        <w:rPr>
          <w:sz w:val="24"/>
          <w:szCs w:val="24"/>
        </w:rPr>
        <w:t>7. ELVÁRT ÖLTÖZET, VISELET...................................................................................... - 9 -</w:t>
      </w:r>
    </w:p>
    <w:p w14:paraId="33595FAB" w14:textId="77777777" w:rsidR="00827CE1" w:rsidRPr="00AC575F" w:rsidRDefault="008D2645">
      <w:pPr>
        <w:ind w:left="80" w:right="69"/>
        <w:jc w:val="center"/>
        <w:rPr>
          <w:sz w:val="24"/>
          <w:szCs w:val="24"/>
        </w:rPr>
      </w:pPr>
      <w:r w:rsidRPr="00AC575F">
        <w:rPr>
          <w:sz w:val="24"/>
          <w:szCs w:val="24"/>
        </w:rPr>
        <w:t>8. VERSENYSZABÁLYOK ................................................................................................ - 9 -</w:t>
      </w:r>
    </w:p>
    <w:p w14:paraId="06B7E031" w14:textId="77777777" w:rsidR="00827CE1" w:rsidRPr="00AC575F" w:rsidRDefault="008D2645">
      <w:pPr>
        <w:ind w:left="358"/>
        <w:rPr>
          <w:sz w:val="24"/>
          <w:szCs w:val="24"/>
        </w:rPr>
      </w:pPr>
      <w:r w:rsidRPr="00AC575F">
        <w:rPr>
          <w:sz w:val="24"/>
          <w:szCs w:val="24"/>
        </w:rPr>
        <w:t>8.1. Általános szabályok: .................................................................................................. - 9 -</w:t>
      </w:r>
    </w:p>
    <w:p w14:paraId="57206CB3" w14:textId="77777777" w:rsidR="00827CE1" w:rsidRPr="00AC575F" w:rsidRDefault="008D2645">
      <w:pPr>
        <w:ind w:left="358"/>
        <w:rPr>
          <w:sz w:val="24"/>
          <w:szCs w:val="24"/>
        </w:rPr>
      </w:pPr>
      <w:r w:rsidRPr="00AC575F">
        <w:rPr>
          <w:sz w:val="24"/>
          <w:szCs w:val="24"/>
        </w:rPr>
        <w:t>8.2. Céllövés szabályai:................................................................................................... - 10 -</w:t>
      </w:r>
    </w:p>
    <w:p w14:paraId="11F6F203" w14:textId="77777777" w:rsidR="00827CE1" w:rsidRPr="00AC575F" w:rsidRDefault="008D2645">
      <w:pPr>
        <w:ind w:left="358"/>
        <w:rPr>
          <w:sz w:val="24"/>
          <w:szCs w:val="24"/>
        </w:rPr>
      </w:pPr>
      <w:r w:rsidRPr="00AC575F">
        <w:rPr>
          <w:sz w:val="24"/>
          <w:szCs w:val="24"/>
        </w:rPr>
        <w:t>8.3. Pontozási, értékelési szabályok:............................................................................... - 12 -</w:t>
      </w:r>
    </w:p>
    <w:p w14:paraId="49AF0E8B" w14:textId="77777777" w:rsidR="00827CE1" w:rsidRPr="00AC575F" w:rsidRDefault="008D2645">
      <w:pPr>
        <w:ind w:left="358"/>
        <w:rPr>
          <w:sz w:val="24"/>
          <w:szCs w:val="24"/>
        </w:rPr>
      </w:pPr>
      <w:r w:rsidRPr="00AC575F">
        <w:rPr>
          <w:sz w:val="24"/>
          <w:szCs w:val="24"/>
        </w:rPr>
        <w:t>8.4. Szétlövés lebonyolítása a rangsorolóban: ................................................................ - 13 -</w:t>
      </w:r>
    </w:p>
    <w:p w14:paraId="5BCDBFD7" w14:textId="77777777" w:rsidR="00827CE1" w:rsidRPr="00AC575F" w:rsidRDefault="008D2645">
      <w:pPr>
        <w:ind w:left="358"/>
        <w:rPr>
          <w:sz w:val="24"/>
          <w:szCs w:val="24"/>
        </w:rPr>
      </w:pPr>
      <w:r w:rsidRPr="00AC575F">
        <w:rPr>
          <w:sz w:val="24"/>
          <w:szCs w:val="24"/>
        </w:rPr>
        <w:t>8.5. Óvás:......................................................................................................................... - 13 -</w:t>
      </w:r>
    </w:p>
    <w:p w14:paraId="7F4570AC" w14:textId="77777777" w:rsidR="00827CE1" w:rsidRPr="00AC575F" w:rsidRDefault="008D2645">
      <w:pPr>
        <w:spacing w:line="260" w:lineRule="auto"/>
        <w:ind w:left="358"/>
        <w:rPr>
          <w:sz w:val="24"/>
          <w:szCs w:val="24"/>
        </w:rPr>
      </w:pPr>
      <w:r w:rsidRPr="00AC575F">
        <w:rPr>
          <w:sz w:val="24"/>
          <w:szCs w:val="24"/>
        </w:rPr>
        <w:t>8.6. Minősítési szintek megszerzésének szabályai:......................................................... - 13 -</w:t>
      </w:r>
    </w:p>
    <w:p w14:paraId="260060F6" w14:textId="77777777" w:rsidR="00827CE1" w:rsidRPr="00AC575F" w:rsidRDefault="008D2645">
      <w:pPr>
        <w:ind w:left="80" w:right="69"/>
        <w:jc w:val="center"/>
        <w:rPr>
          <w:sz w:val="24"/>
          <w:szCs w:val="24"/>
        </w:rPr>
      </w:pPr>
      <w:r w:rsidRPr="00AC575F">
        <w:rPr>
          <w:sz w:val="24"/>
          <w:szCs w:val="24"/>
        </w:rPr>
        <w:t>9. PÁLYAÉPÍTÉS SZABÁLYAI....................................................................................... - 14 -</w:t>
      </w:r>
    </w:p>
    <w:p w14:paraId="77947530" w14:textId="77777777" w:rsidR="00827CE1" w:rsidRPr="00AC575F" w:rsidRDefault="008D2645">
      <w:pPr>
        <w:ind w:left="80" w:right="69"/>
        <w:jc w:val="center"/>
        <w:rPr>
          <w:sz w:val="24"/>
          <w:szCs w:val="24"/>
        </w:rPr>
      </w:pPr>
      <w:r w:rsidRPr="00AC575F">
        <w:rPr>
          <w:sz w:val="24"/>
          <w:szCs w:val="24"/>
        </w:rPr>
        <w:t>10. TERÜLETI VERSENYEK (TV) .................................................................................. - 14 -</w:t>
      </w:r>
    </w:p>
    <w:p w14:paraId="156098A5" w14:textId="77777777" w:rsidR="00827CE1" w:rsidRPr="00AC575F" w:rsidRDefault="008D2645">
      <w:pPr>
        <w:ind w:left="80" w:right="69"/>
        <w:jc w:val="center"/>
        <w:rPr>
          <w:sz w:val="24"/>
          <w:szCs w:val="24"/>
        </w:rPr>
      </w:pPr>
      <w:r w:rsidRPr="00AC575F">
        <w:rPr>
          <w:sz w:val="24"/>
          <w:szCs w:val="24"/>
        </w:rPr>
        <w:t>11. ORSZÁGOS BAJNOKSÁG (OB)................................................................................ - 15 -</w:t>
      </w:r>
    </w:p>
    <w:p w14:paraId="35CC9C21" w14:textId="77777777" w:rsidR="00827CE1" w:rsidRPr="00AC575F" w:rsidRDefault="008D2645">
      <w:pPr>
        <w:ind w:left="358"/>
        <w:rPr>
          <w:sz w:val="24"/>
          <w:szCs w:val="24"/>
        </w:rPr>
      </w:pPr>
      <w:r w:rsidRPr="00AC575F">
        <w:rPr>
          <w:sz w:val="24"/>
          <w:szCs w:val="24"/>
        </w:rPr>
        <w:t>11.1 Döntők:.................................................................................................................... - 15 -</w:t>
      </w:r>
    </w:p>
    <w:p w14:paraId="058E5B95" w14:textId="77777777" w:rsidR="00827CE1" w:rsidRPr="00AC575F" w:rsidRDefault="008D2645">
      <w:pPr>
        <w:ind w:left="80" w:right="69"/>
        <w:jc w:val="center"/>
        <w:rPr>
          <w:sz w:val="24"/>
          <w:szCs w:val="24"/>
        </w:rPr>
      </w:pPr>
      <w:r w:rsidRPr="00AC575F">
        <w:rPr>
          <w:sz w:val="24"/>
          <w:szCs w:val="24"/>
        </w:rPr>
        <w:t>12. DÍJAZÁSOK................................................................................................................. - 16 -</w:t>
      </w:r>
    </w:p>
    <w:p w14:paraId="415C2272" w14:textId="77777777" w:rsidR="00827CE1" w:rsidRPr="00AC575F" w:rsidRDefault="008D2645">
      <w:pPr>
        <w:ind w:left="358"/>
        <w:rPr>
          <w:sz w:val="24"/>
          <w:szCs w:val="24"/>
        </w:rPr>
      </w:pPr>
      <w:r w:rsidRPr="00AC575F">
        <w:rPr>
          <w:sz w:val="24"/>
          <w:szCs w:val="24"/>
        </w:rPr>
        <w:t>12.1.Területi versenyek díjazása:.................................................................................... - 16 -</w:t>
      </w:r>
    </w:p>
    <w:p w14:paraId="06A2358D" w14:textId="77777777" w:rsidR="00827CE1" w:rsidRPr="00AC575F" w:rsidRDefault="008D2645">
      <w:pPr>
        <w:ind w:left="358"/>
        <w:rPr>
          <w:sz w:val="24"/>
          <w:szCs w:val="24"/>
        </w:rPr>
      </w:pPr>
      <w:r w:rsidRPr="00AC575F">
        <w:rPr>
          <w:sz w:val="24"/>
          <w:szCs w:val="24"/>
        </w:rPr>
        <w:t>12.2.Országos Bajnokság díjazása: ................................................................................. - 16 -</w:t>
      </w:r>
    </w:p>
    <w:p w14:paraId="17ED164D" w14:textId="77777777" w:rsidR="00827CE1" w:rsidRPr="00AC575F" w:rsidRDefault="008D2645">
      <w:pPr>
        <w:ind w:left="358"/>
        <w:rPr>
          <w:sz w:val="24"/>
          <w:szCs w:val="24"/>
        </w:rPr>
      </w:pPr>
      <w:r w:rsidRPr="00AC575F">
        <w:rPr>
          <w:sz w:val="24"/>
          <w:szCs w:val="24"/>
        </w:rPr>
        <w:t>13. Minősítési szintek díjazása:....................................................................................... - 16 -</w:t>
      </w:r>
    </w:p>
    <w:p w14:paraId="7D7D44A9" w14:textId="77777777" w:rsidR="00827CE1" w:rsidRPr="00AC575F" w:rsidRDefault="008D2645">
      <w:pPr>
        <w:ind w:left="358"/>
        <w:rPr>
          <w:sz w:val="24"/>
          <w:szCs w:val="24"/>
        </w:rPr>
      </w:pPr>
      <w:r w:rsidRPr="00AC575F">
        <w:rPr>
          <w:sz w:val="24"/>
          <w:szCs w:val="24"/>
        </w:rPr>
        <w:t>13.1. MESTER ÍJÁSZ cím:............................................................................................. - 16 -</w:t>
      </w:r>
    </w:p>
    <w:p w14:paraId="49C00C8B" w14:textId="77777777" w:rsidR="00827CE1" w:rsidRPr="00AC575F" w:rsidRDefault="008D2645">
      <w:pPr>
        <w:ind w:left="80" w:right="69"/>
        <w:jc w:val="center"/>
        <w:rPr>
          <w:sz w:val="24"/>
          <w:szCs w:val="24"/>
        </w:rPr>
        <w:sectPr w:rsidR="00827CE1" w:rsidRPr="00AC575F">
          <w:headerReference w:type="default" r:id="rId11"/>
          <w:footerReference w:type="default" r:id="rId12"/>
          <w:pgSz w:w="11920" w:h="16840"/>
          <w:pgMar w:top="540" w:right="1320" w:bottom="280" w:left="1300" w:header="316" w:footer="436" w:gutter="0"/>
          <w:pgNumType w:start="2"/>
          <w:cols w:space="708"/>
        </w:sectPr>
      </w:pPr>
      <w:r w:rsidRPr="00AC575F">
        <w:rPr>
          <w:sz w:val="24"/>
          <w:szCs w:val="24"/>
        </w:rPr>
        <w:t>14. ZÁRÓ RENDELKEZÉSEK: ........................................................................................ - 16 -</w:t>
      </w:r>
    </w:p>
    <w:p w14:paraId="67AE01CB" w14:textId="77777777" w:rsidR="00827CE1" w:rsidRPr="00AC575F" w:rsidRDefault="00827CE1">
      <w:pPr>
        <w:spacing w:before="9" w:line="140" w:lineRule="auto"/>
        <w:rPr>
          <w:sz w:val="15"/>
          <w:szCs w:val="15"/>
        </w:rPr>
      </w:pPr>
    </w:p>
    <w:p w14:paraId="1987A5A9" w14:textId="77777777" w:rsidR="00827CE1" w:rsidRPr="00AC575F" w:rsidRDefault="00827CE1">
      <w:pPr>
        <w:spacing w:line="200" w:lineRule="auto"/>
      </w:pPr>
    </w:p>
    <w:p w14:paraId="03EB00DE" w14:textId="77777777" w:rsidR="00827CE1" w:rsidRPr="00AC575F" w:rsidRDefault="00827CE1">
      <w:pPr>
        <w:spacing w:line="200" w:lineRule="auto"/>
      </w:pPr>
    </w:p>
    <w:p w14:paraId="698CE82A" w14:textId="77777777" w:rsidR="00827CE1" w:rsidRPr="00AC575F" w:rsidRDefault="008D2645">
      <w:pPr>
        <w:spacing w:before="19"/>
        <w:ind w:left="118" w:right="7378"/>
        <w:jc w:val="both"/>
        <w:rPr>
          <w:sz w:val="32"/>
          <w:szCs w:val="32"/>
        </w:rPr>
      </w:pPr>
      <w:r w:rsidRPr="00AC575F">
        <w:rPr>
          <w:b/>
          <w:sz w:val="32"/>
          <w:szCs w:val="32"/>
        </w:rPr>
        <w:t>BEVEZETŐ</w:t>
      </w:r>
      <w:r w:rsidRPr="00AC575F">
        <mc:AlternateContent>
          <mc:Choice Requires="wpg">
            <w:drawing>
              <wp:anchor distT="0" distB="0" distL="114300" distR="114300" simplePos="0" relativeHeight="251659264" behindDoc="0" locked="0" layoutInCell="1" hidden="0" allowOverlap="1" wp14:anchorId="499B47F3" wp14:editId="65241CFA">
                <wp:simplePos x="0" y="0"/>
                <wp:positionH relativeFrom="column">
                  <wp:posOffset>241300</wp:posOffset>
                </wp:positionH>
                <wp:positionV relativeFrom="paragraph">
                  <wp:posOffset>0</wp:posOffset>
                </wp:positionV>
                <wp:extent cx="5638800" cy="12700"/>
                <wp:effectExtent l="0" t="0" r="0" b="0"/>
                <wp:wrapSquare wrapText="bothSides" distT="0" distB="0" distL="114300" distR="114300"/>
                <wp:docPr id="17" name="Csoportba foglalás 17"/>
                <wp:cNvGraphicFramePr/>
                <a:graphic xmlns:a="http://schemas.openxmlformats.org/drawingml/2006/main">
                  <a:graphicData uri="http://schemas.microsoft.com/office/word/2010/wordprocessingGroup">
                    <wpg:wgp>
                      <wpg:cNvGrpSpPr/>
                      <wpg:grpSpPr>
                        <a:xfrm>
                          <a:off x="0" y="0"/>
                          <a:ext cx="5638800" cy="12700"/>
                          <a:chOff x="3352100" y="3780000"/>
                          <a:chExt cx="5638800" cy="0"/>
                        </a:xfrm>
                      </wpg:grpSpPr>
                      <wpg:grpSp>
                        <wpg:cNvPr id="4" name="Csoportba foglalás 4"/>
                        <wpg:cNvGrpSpPr/>
                        <wpg:grpSpPr>
                          <a:xfrm>
                            <a:off x="3352100" y="3780000"/>
                            <a:ext cx="5638800" cy="0"/>
                            <a:chOff x="0" y="0"/>
                            <a:chExt cx="5638800" cy="0"/>
                          </a:xfrm>
                        </wpg:grpSpPr>
                        <wps:wsp>
                          <wps:cNvPr id="5" name="Téglalap 5"/>
                          <wps:cNvSpPr/>
                          <wps:spPr>
                            <a:xfrm>
                              <a:off x="0" y="0"/>
                              <a:ext cx="5638800" cy="0"/>
                            </a:xfrm>
                            <a:prstGeom prst="rect">
                              <a:avLst/>
                            </a:prstGeom>
                            <a:noFill/>
                            <a:ln>
                              <a:noFill/>
                            </a:ln>
                          </wps:spPr>
                          <wps:txbx>
                            <w:txbxContent>
                              <w:p w14:paraId="72F91370" w14:textId="77777777" w:rsidR="00D90AC1" w:rsidRDefault="00D90AC1">
                                <w:pPr>
                                  <w:textDirection w:val="btLr"/>
                                </w:pPr>
                              </w:p>
                            </w:txbxContent>
                          </wps:txbx>
                          <wps:bodyPr spcFirstLastPara="1" wrap="square" lIns="91425" tIns="91425" rIns="91425" bIns="91425" anchor="ctr" anchorCtr="0">
                            <a:noAutofit/>
                          </wps:bodyPr>
                        </wps:wsp>
                        <wps:wsp>
                          <wps:cNvPr id="6" name="Szabadkézi sokszög: alakzat 6"/>
                          <wps:cNvSpPr/>
                          <wps:spPr>
                            <a:xfrm>
                              <a:off x="0" y="0"/>
                              <a:ext cx="5638800" cy="0"/>
                            </a:xfrm>
                            <a:custGeom>
                              <a:avLst/>
                              <a:gdLst/>
                              <a:ahLst/>
                              <a:cxnLst/>
                              <a:rect l="l" t="t" r="r" b="b"/>
                              <a:pathLst>
                                <a:path w="5638800" h="1" extrusionOk="0">
                                  <a:moveTo>
                                    <a:pt x="0" y="0"/>
                                  </a:moveTo>
                                  <a:lnTo>
                                    <a:pt x="563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99B47F3" id="Csoportba foglalás 17" o:spid="_x0000_s1030" style="position:absolute;left:0;text-align:left;margin-left:19pt;margin-top:0;width:444pt;height:1pt;z-index:251659264" coordorigin="33521,37800" coordsize="56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">
                <v:group id="Csoportba foglalás 4" o:spid="_x0000_s1031" style="position:absolute;left:33521;top:37800;width:56388;height:0"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Téglalap 5" o:spid="_x0000_s1032" style="position:absolute;width:56388;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2F91370" w14:textId="77777777" w:rsidR="00D90AC1" w:rsidRDefault="00D90AC1">
                          <w:pPr>
                            <w:textDirection w:val="btLr"/>
                          </w:pPr>
                        </w:p>
                      </w:txbxContent>
                    </v:textbox>
                  </v:rect>
                  <v:shape id="Szabadkézi sokszög: alakzat 6" o:spid="_x0000_s1033" style="position:absolute;width:56388;height:0;visibility:visible;mso-wrap-style:square;v-text-anchor:middle" coordsize="5638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" path="m,l5638800,e" filled="f">
                    <v:stroke startarrowwidth="narrow" startarrowlength="short" endarrowwidth="narrow" endarrowlength="short"/>
                    <v:path arrowok="t" o:extrusionok="f"/>
                  </v:shape>
                </v:group>
                <w10:wrap type="square"/>
              </v:group>
            </w:pict>
          </mc:Fallback>
        </mc:AlternateContent>
      </w:r>
    </w:p>
    <w:p w14:paraId="5DB370D7" w14:textId="77777777" w:rsidR="00827CE1" w:rsidRPr="00AC575F" w:rsidRDefault="00827CE1">
      <w:pPr>
        <w:spacing w:before="1"/>
        <w:rPr>
          <w:sz w:val="24"/>
          <w:szCs w:val="24"/>
        </w:rPr>
      </w:pPr>
    </w:p>
    <w:p w14:paraId="47FCE34A" w14:textId="77777777" w:rsidR="00827CE1" w:rsidRPr="00AC575F" w:rsidRDefault="008D2645">
      <w:pPr>
        <w:ind w:left="118" w:right="76"/>
        <w:jc w:val="both"/>
        <w:rPr>
          <w:sz w:val="24"/>
          <w:szCs w:val="24"/>
        </w:rPr>
      </w:pPr>
      <w:r w:rsidRPr="00AC575F">
        <w:rPr>
          <w:sz w:val="24"/>
          <w:szCs w:val="24"/>
        </w:rPr>
        <w:t>A  MISZ  Történelmi  szakága,  a  Magyar  Íjász  Szövetség  Történelmi  Szakmai  Bizottsága  a középkor  (1600.  előtt)  íjászatának  felidézésére,  sportág  fejlesztésére,  annak  versenyszerű ápolására, a hagyományok művelésére és megőrzésére, sportszerű versengésre (megmérettetés) a szabadidő hasznos eltöltésére, a versenyeredmények összehasonlíthatósága érdekében alkotta meg ezt a szabályzatot.</w:t>
      </w:r>
    </w:p>
    <w:p w14:paraId="4BA85909" w14:textId="77777777" w:rsidR="00827CE1" w:rsidRPr="00AC575F" w:rsidRDefault="00827CE1">
      <w:pPr>
        <w:spacing w:line="200" w:lineRule="auto"/>
      </w:pPr>
    </w:p>
    <w:p w14:paraId="146C8F3B" w14:textId="77777777" w:rsidR="00827CE1" w:rsidRPr="00AC575F" w:rsidRDefault="00827CE1">
      <w:pPr>
        <w:spacing w:before="20" w:line="260" w:lineRule="auto"/>
        <w:rPr>
          <w:sz w:val="26"/>
          <w:szCs w:val="26"/>
        </w:rPr>
      </w:pPr>
    </w:p>
    <w:p w14:paraId="23BF7F8F" w14:textId="77777777" w:rsidR="00827CE1" w:rsidRPr="00AC575F" w:rsidRDefault="008D2645">
      <w:pPr>
        <w:ind w:left="118" w:right="4849"/>
        <w:jc w:val="both"/>
        <w:rPr>
          <w:sz w:val="32"/>
          <w:szCs w:val="32"/>
        </w:rPr>
      </w:pPr>
      <w:r w:rsidRPr="00AC575F">
        <w:rPr>
          <w:b/>
          <w:sz w:val="32"/>
          <w:szCs w:val="32"/>
        </w:rPr>
        <w:t>1. VERSENYEK JELLEMZŐI</w:t>
      </w:r>
    </w:p>
    <w:p w14:paraId="048D627A" w14:textId="77777777" w:rsidR="00827CE1" w:rsidRPr="00AC575F" w:rsidRDefault="00827CE1">
      <w:pPr>
        <w:spacing w:before="20" w:line="220" w:lineRule="auto"/>
        <w:rPr>
          <w:sz w:val="22"/>
          <w:szCs w:val="22"/>
        </w:rPr>
      </w:pPr>
    </w:p>
    <w:p w14:paraId="3F078769" w14:textId="77777777" w:rsidR="00827CE1" w:rsidRPr="00AC575F" w:rsidRDefault="008D2645">
      <w:pPr>
        <w:ind w:left="118" w:right="5558"/>
        <w:jc w:val="both"/>
        <w:rPr>
          <w:sz w:val="24"/>
          <w:szCs w:val="24"/>
        </w:rPr>
      </w:pPr>
      <w:r w:rsidRPr="00AC575F">
        <w:rPr>
          <w:b/>
          <w:sz w:val="24"/>
          <w:szCs w:val="24"/>
        </w:rPr>
        <w:t xml:space="preserve">1.1. </w:t>
      </w:r>
      <w:r w:rsidRPr="00AC575F">
        <w:rPr>
          <w:b/>
          <w:sz w:val="24"/>
          <w:szCs w:val="24"/>
          <w:u w:val="single"/>
        </w:rPr>
        <w:t>Versenyek területi megoszlása</w:t>
      </w:r>
      <w:r w:rsidRPr="00AC575F">
        <w:rPr>
          <w:b/>
          <w:sz w:val="24"/>
          <w:szCs w:val="24"/>
        </w:rPr>
        <w:t>:</w:t>
      </w:r>
    </w:p>
    <w:p w14:paraId="1EE29D9D" w14:textId="77777777" w:rsidR="00827CE1" w:rsidRPr="00AC575F" w:rsidRDefault="00827CE1">
      <w:pPr>
        <w:spacing w:before="16" w:line="220" w:lineRule="auto"/>
        <w:rPr>
          <w:sz w:val="22"/>
          <w:szCs w:val="22"/>
        </w:rPr>
      </w:pPr>
    </w:p>
    <w:p w14:paraId="76C55B09" w14:textId="77777777" w:rsidR="002D2FBC" w:rsidRPr="00AC575F" w:rsidRDefault="008D2645" w:rsidP="002D2FBC">
      <w:pPr>
        <w:ind w:left="478"/>
        <w:rPr>
          <w:sz w:val="24"/>
          <w:szCs w:val="24"/>
        </w:rPr>
      </w:pPr>
      <w:r w:rsidRPr="00AC575F">
        <w:rPr>
          <w:rFonts w:ascii="Calibri" w:eastAsia="Calibri" w:hAnsi="Calibri" w:cs="Calibri"/>
          <w:sz w:val="24"/>
          <w:szCs w:val="24"/>
        </w:rPr>
        <w:t xml:space="preserve">-     </w:t>
      </w:r>
      <w:r w:rsidRPr="00AC575F">
        <w:rPr>
          <w:sz w:val="24"/>
          <w:szCs w:val="24"/>
        </w:rPr>
        <w:t>egyesületi</w:t>
      </w:r>
    </w:p>
    <w:p w14:paraId="0C4261A8" w14:textId="339180C9" w:rsidR="00827CE1" w:rsidRPr="00AC575F" w:rsidRDefault="008D2645" w:rsidP="002D2FBC">
      <w:pPr>
        <w:rPr>
          <w:sz w:val="24"/>
          <w:szCs w:val="24"/>
        </w:rPr>
      </w:pPr>
      <w:r w:rsidRPr="00AC575F">
        <w:rPr>
          <w:sz w:val="24"/>
          <w:szCs w:val="24"/>
        </w:rPr>
        <w:t>területi (</w:t>
      </w:r>
      <w:r w:rsidR="00CA0A81">
        <w:rPr>
          <w:sz w:val="24"/>
          <w:szCs w:val="24"/>
        </w:rPr>
        <w:t xml:space="preserve">régiós, </w:t>
      </w:r>
      <w:r w:rsidRPr="00AC575F">
        <w:rPr>
          <w:sz w:val="24"/>
          <w:szCs w:val="24"/>
        </w:rPr>
        <w:t>minősítési- és kvalifikációs szintlövés)</w:t>
      </w:r>
      <w:r w:rsidRPr="00AC575F">
        <mc:AlternateContent>
          <mc:Choice Requires="wpg">
            <w:drawing>
              <wp:anchor distT="0" distB="0" distL="114300" distR="114300" simplePos="0" relativeHeight="251660288" behindDoc="0" locked="0" layoutInCell="1" hidden="0" allowOverlap="1" wp14:anchorId="35788BA5" wp14:editId="6C921733">
                <wp:simplePos x="0" y="0"/>
                <wp:positionH relativeFrom="column">
                  <wp:posOffset>406400</wp:posOffset>
                </wp:positionH>
                <wp:positionV relativeFrom="paragraph">
                  <wp:posOffset>127000</wp:posOffset>
                </wp:positionV>
                <wp:extent cx="46482" cy="12700"/>
                <wp:effectExtent l="0" t="0" r="0" b="0"/>
                <wp:wrapSquare wrapText="bothSides" distT="0" distB="0" distL="114300" distR="114300"/>
                <wp:docPr id="7" name="Csoportba foglalás 7"/>
                <wp:cNvGraphicFramePr/>
                <a:graphic xmlns:a="http://schemas.openxmlformats.org/drawingml/2006/main">
                  <a:graphicData uri="http://schemas.microsoft.com/office/word/2010/wordprocessingGroup">
                    <wpg:wgp>
                      <wpg:cNvGrpSpPr/>
                      <wpg:grpSpPr>
                        <a:xfrm>
                          <a:off x="0" y="0"/>
                          <a:ext cx="46482" cy="12700"/>
                          <a:chOff x="6148259" y="3780000"/>
                          <a:chExt cx="46482" cy="0"/>
                        </a:xfrm>
                      </wpg:grpSpPr>
                      <wpg:grpSp>
                        <wpg:cNvPr id="8" name="Csoportba foglalás 8"/>
                        <wpg:cNvGrpSpPr/>
                        <wpg:grpSpPr>
                          <a:xfrm>
                            <a:off x="6148259" y="3780000"/>
                            <a:ext cx="46482" cy="0"/>
                            <a:chOff x="0" y="0"/>
                            <a:chExt cx="46482" cy="0"/>
                          </a:xfrm>
                        </wpg:grpSpPr>
                        <wps:wsp>
                          <wps:cNvPr id="9" name="Téglalap 9"/>
                          <wps:cNvSpPr/>
                          <wps:spPr>
                            <a:xfrm>
                              <a:off x="0" y="0"/>
                              <a:ext cx="46475" cy="0"/>
                            </a:xfrm>
                            <a:prstGeom prst="rect">
                              <a:avLst/>
                            </a:prstGeom>
                            <a:noFill/>
                            <a:ln>
                              <a:noFill/>
                            </a:ln>
                          </wps:spPr>
                          <wps:txbx>
                            <w:txbxContent>
                              <w:p w14:paraId="367B4D3F" w14:textId="77777777" w:rsidR="00D90AC1" w:rsidRDefault="00D90AC1">
                                <w:pPr>
                                  <w:textDirection w:val="btLr"/>
                                </w:pPr>
                              </w:p>
                            </w:txbxContent>
                          </wps:txbx>
                          <wps:bodyPr spcFirstLastPara="1" wrap="square" lIns="91425" tIns="91425" rIns="91425" bIns="91425" anchor="ctr" anchorCtr="0">
                            <a:noAutofit/>
                          </wps:bodyPr>
                        </wps:wsp>
                        <wps:wsp>
                          <wps:cNvPr id="11" name="Szabadkézi sokszög: alakzat 11"/>
                          <wps:cNvSpPr/>
                          <wps:spPr>
                            <a:xfrm>
                              <a:off x="0" y="0"/>
                              <a:ext cx="46482" cy="0"/>
                            </a:xfrm>
                            <a:custGeom>
                              <a:avLst/>
                              <a:gdLst/>
                              <a:ahLst/>
                              <a:cxnLst/>
                              <a:rect l="l" t="t" r="r" b="b"/>
                              <a:pathLst>
                                <a:path w="46482" h="1" extrusionOk="0">
                                  <a:moveTo>
                                    <a:pt x="0" y="0"/>
                                  </a:moveTo>
                                  <a:lnTo>
                                    <a:pt x="47118" y="0"/>
                                  </a:lnTo>
                                </a:path>
                              </a:pathLst>
                            </a:custGeom>
                            <a:noFill/>
                            <a:ln w="111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5788BA5" id="Csoportba foglalás 7" o:spid="_x0000_s1034" style="position:absolute;margin-left:32pt;margin-top:10pt;width:3.65pt;height:1pt;z-index:251660288" coordorigin="61482,37800" coordsize="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">
                <v:group id="Csoportba foglalás 8" o:spid="_x0000_s1035" style="position:absolute;left:61482;top:37800;width:465;height:0" coordsize="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Téglalap 9" o:spid="_x0000_s1036" style="position:absolute;width:464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67B4D3F" w14:textId="77777777" w:rsidR="00D90AC1" w:rsidRDefault="00D90AC1">
                          <w:pPr>
                            <w:textDirection w:val="btLr"/>
                          </w:pPr>
                        </w:p>
                      </w:txbxContent>
                    </v:textbox>
                  </v:rect>
                  <v:shape id="Szabadkézi sokszög: alakzat 11" o:spid="_x0000_s1037" style="position:absolute;width:46482;height:0;visibility:visible;mso-wrap-style:square;v-text-anchor:middle" coordsize="4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" path="m,l47118,e" filled="f" strokeweight=".31042mm">
                    <v:stroke startarrowwidth="narrow" startarrowlength="short" endarrowwidth="narrow" endarrowlength="short"/>
                    <v:path arrowok="t" o:extrusionok="f"/>
                  </v:shape>
                </v:group>
                <w10:wrap type="square"/>
              </v:group>
            </w:pict>
          </mc:Fallback>
        </mc:AlternateContent>
      </w:r>
    </w:p>
    <w:p w14:paraId="69A92765" w14:textId="77777777" w:rsidR="00827CE1" w:rsidRPr="00AC575F" w:rsidRDefault="008D2645">
      <w:pPr>
        <w:spacing w:before="30"/>
        <w:ind w:left="478"/>
        <w:rPr>
          <w:sz w:val="24"/>
          <w:szCs w:val="24"/>
        </w:rPr>
      </w:pPr>
      <w:r w:rsidRPr="00AC575F">
        <w:rPr>
          <w:rFonts w:ascii="Calibri" w:eastAsia="Calibri" w:hAnsi="Calibri" w:cs="Calibri"/>
          <w:sz w:val="24"/>
          <w:szCs w:val="24"/>
        </w:rPr>
        <w:t xml:space="preserve">-     </w:t>
      </w:r>
      <w:r w:rsidRPr="00AC575F">
        <w:rPr>
          <w:sz w:val="24"/>
          <w:szCs w:val="24"/>
        </w:rPr>
        <w:t>országos</w:t>
      </w:r>
    </w:p>
    <w:p w14:paraId="195944D4" w14:textId="77777777" w:rsidR="00827CE1" w:rsidRPr="00AC575F" w:rsidRDefault="00827CE1">
      <w:pPr>
        <w:spacing w:before="13" w:line="260" w:lineRule="auto"/>
        <w:rPr>
          <w:sz w:val="26"/>
          <w:szCs w:val="26"/>
        </w:rPr>
      </w:pPr>
    </w:p>
    <w:p w14:paraId="10B24B84" w14:textId="77777777" w:rsidR="00827CE1" w:rsidRPr="00AC575F" w:rsidRDefault="008D2645">
      <w:pPr>
        <w:ind w:left="118" w:right="6817"/>
        <w:jc w:val="both"/>
        <w:rPr>
          <w:sz w:val="24"/>
          <w:szCs w:val="24"/>
        </w:rPr>
      </w:pPr>
      <w:r w:rsidRPr="00AC575F">
        <w:rPr>
          <w:b/>
          <w:sz w:val="24"/>
          <w:szCs w:val="24"/>
        </w:rPr>
        <w:t xml:space="preserve">1.2. </w:t>
      </w:r>
      <w:r w:rsidRPr="00AC575F">
        <w:rPr>
          <w:b/>
          <w:sz w:val="24"/>
          <w:szCs w:val="24"/>
          <w:u w:val="single"/>
        </w:rPr>
        <w:t>Versenyek típusai</w:t>
      </w:r>
      <w:r w:rsidRPr="00AC575F">
        <w:rPr>
          <w:b/>
          <w:sz w:val="24"/>
          <w:szCs w:val="24"/>
        </w:rPr>
        <w:t>:</w:t>
      </w:r>
    </w:p>
    <w:p w14:paraId="2307B9E8" w14:textId="77777777" w:rsidR="00827CE1" w:rsidRPr="00AC575F" w:rsidRDefault="00827CE1">
      <w:pPr>
        <w:spacing w:line="120" w:lineRule="auto"/>
        <w:rPr>
          <w:sz w:val="12"/>
          <w:szCs w:val="12"/>
        </w:rPr>
      </w:pPr>
    </w:p>
    <w:p w14:paraId="7A73C089" w14:textId="77777777" w:rsidR="00827CE1" w:rsidRPr="00AC575F" w:rsidRDefault="008D2645">
      <w:pPr>
        <w:ind w:left="544"/>
        <w:rPr>
          <w:sz w:val="24"/>
          <w:szCs w:val="24"/>
        </w:rPr>
      </w:pPr>
      <w:r w:rsidRPr="00AC575F">
        <w:rPr>
          <w:sz w:val="24"/>
          <w:szCs w:val="24"/>
        </w:rPr>
        <w:t xml:space="preserve">1.2.1. </w:t>
      </w:r>
      <w:r w:rsidRPr="00AC575F">
        <w:rPr>
          <w:sz w:val="24"/>
          <w:szCs w:val="24"/>
          <w:u w:val="single"/>
        </w:rPr>
        <w:t>Egyéni versenyek:</w:t>
      </w:r>
    </w:p>
    <w:p w14:paraId="45AE3E02" w14:textId="77777777" w:rsidR="00827CE1" w:rsidRPr="00AC575F" w:rsidRDefault="008D2645">
      <w:pPr>
        <w:ind w:left="1111"/>
        <w:rPr>
          <w:sz w:val="24"/>
          <w:szCs w:val="24"/>
        </w:rPr>
      </w:pPr>
      <w:r w:rsidRPr="00AC575F">
        <w:rPr>
          <w:sz w:val="24"/>
          <w:szCs w:val="24"/>
        </w:rPr>
        <w:t>A   versenyzők   által   elért   eredmények   kategóriánként,   korosztályonként   és</w:t>
      </w:r>
    </w:p>
    <w:p w14:paraId="488D9E7B" w14:textId="77777777" w:rsidR="00827CE1" w:rsidRPr="00AC575F" w:rsidRDefault="008D2645">
      <w:pPr>
        <w:ind w:left="1111"/>
        <w:rPr>
          <w:sz w:val="24"/>
          <w:szCs w:val="24"/>
        </w:rPr>
      </w:pPr>
      <w:r w:rsidRPr="00AC575F">
        <w:rPr>
          <w:sz w:val="24"/>
          <w:szCs w:val="24"/>
        </w:rPr>
        <w:t>nemenkénti megmérettetése, értékelése.</w:t>
      </w:r>
    </w:p>
    <w:p w14:paraId="7C05A0A8" w14:textId="77777777" w:rsidR="00827CE1" w:rsidRPr="00AC575F" w:rsidRDefault="00827CE1">
      <w:pPr>
        <w:spacing w:line="120" w:lineRule="auto"/>
        <w:rPr>
          <w:sz w:val="12"/>
          <w:szCs w:val="12"/>
        </w:rPr>
      </w:pPr>
    </w:p>
    <w:p w14:paraId="7EF15446" w14:textId="77777777" w:rsidR="00827CE1" w:rsidRPr="00AC575F" w:rsidRDefault="008D2645">
      <w:pPr>
        <w:ind w:left="544"/>
        <w:rPr>
          <w:sz w:val="24"/>
          <w:szCs w:val="24"/>
        </w:rPr>
      </w:pPr>
      <w:r w:rsidRPr="00AC575F">
        <w:rPr>
          <w:sz w:val="24"/>
          <w:szCs w:val="24"/>
        </w:rPr>
        <w:t xml:space="preserve">1.2.2. </w:t>
      </w:r>
      <w:r w:rsidRPr="00AC575F">
        <w:rPr>
          <w:sz w:val="24"/>
          <w:szCs w:val="24"/>
          <w:u w:val="single"/>
        </w:rPr>
        <w:t>Csapatversenyek:</w:t>
      </w:r>
    </w:p>
    <w:p w14:paraId="0B3AFC64" w14:textId="77777777" w:rsidR="00827CE1" w:rsidRPr="00AC575F" w:rsidRDefault="008D2645">
      <w:pPr>
        <w:spacing w:line="260" w:lineRule="auto"/>
        <w:ind w:left="1111"/>
        <w:rPr>
          <w:sz w:val="24"/>
          <w:szCs w:val="24"/>
        </w:rPr>
      </w:pPr>
      <w:r w:rsidRPr="00AC575F">
        <w:rPr>
          <w:sz w:val="24"/>
          <w:szCs w:val="24"/>
        </w:rPr>
        <w:t>Csapatversenyben egy egyesületen belüli versenyzők alkotnak egy csapatot.</w:t>
      </w:r>
    </w:p>
    <w:p w14:paraId="70F13EA6" w14:textId="77777777" w:rsidR="00827CE1" w:rsidRPr="00AC575F" w:rsidRDefault="00827CE1">
      <w:pPr>
        <w:spacing w:before="16" w:line="200" w:lineRule="auto"/>
      </w:pPr>
    </w:p>
    <w:p w14:paraId="71FD5A97" w14:textId="77777777" w:rsidR="00827CE1" w:rsidRPr="00AC575F" w:rsidRDefault="008D2645">
      <w:pPr>
        <w:spacing w:before="29" w:line="260" w:lineRule="auto"/>
        <w:ind w:left="118"/>
        <w:rPr>
          <w:sz w:val="24"/>
          <w:szCs w:val="24"/>
        </w:rPr>
      </w:pPr>
      <w:r w:rsidRPr="00AC575F">
        <w:rPr>
          <w:b/>
          <w:sz w:val="24"/>
          <w:szCs w:val="24"/>
        </w:rPr>
        <w:t xml:space="preserve">1.3. </w:t>
      </w:r>
      <w:r w:rsidRPr="00AC575F">
        <w:rPr>
          <w:b/>
          <w:sz w:val="24"/>
          <w:szCs w:val="24"/>
          <w:u w:val="single"/>
        </w:rPr>
        <w:t>Versenyek jellegei</w:t>
      </w:r>
      <w:r w:rsidRPr="00AC575F">
        <w:rPr>
          <w:b/>
          <w:sz w:val="24"/>
          <w:szCs w:val="24"/>
        </w:rPr>
        <w:t>:</w:t>
      </w:r>
    </w:p>
    <w:p w14:paraId="1F894F77" w14:textId="77777777" w:rsidR="00827CE1" w:rsidRPr="00AC575F" w:rsidRDefault="00827CE1">
      <w:pPr>
        <w:spacing w:before="16" w:line="200" w:lineRule="auto"/>
      </w:pPr>
    </w:p>
    <w:p w14:paraId="71BA3E67" w14:textId="77777777" w:rsidR="00827CE1" w:rsidRPr="00AC575F" w:rsidRDefault="008D2645">
      <w:pPr>
        <w:spacing w:before="29"/>
        <w:ind w:left="544" w:right="1461"/>
        <w:jc w:val="both"/>
        <w:rPr>
          <w:sz w:val="24"/>
          <w:szCs w:val="24"/>
        </w:rPr>
      </w:pPr>
      <w:r w:rsidRPr="00AC575F">
        <w:rPr>
          <w:sz w:val="24"/>
          <w:szCs w:val="24"/>
        </w:rPr>
        <w:t>1.3.1.</w:t>
      </w:r>
      <w:r w:rsidRPr="00AC575F">
        <w:rPr>
          <w:b/>
          <w:sz w:val="24"/>
          <w:szCs w:val="24"/>
        </w:rPr>
        <w:t xml:space="preserve">Szabadtéri egyéni összetett </w:t>
      </w:r>
      <w:r w:rsidRPr="00AC575F">
        <w:rPr>
          <w:sz w:val="24"/>
          <w:szCs w:val="24"/>
        </w:rPr>
        <w:t>(</w:t>
      </w:r>
      <w:r w:rsidRPr="00AC575F">
        <w:rPr>
          <w:i/>
          <w:sz w:val="24"/>
          <w:szCs w:val="24"/>
        </w:rPr>
        <w:t>több fajta és több jellegű cél</w:t>
      </w:r>
      <w:r w:rsidRPr="00AC575F">
        <w:rPr>
          <w:sz w:val="24"/>
          <w:szCs w:val="24"/>
        </w:rPr>
        <w:t>) versenyek</w:t>
      </w:r>
    </w:p>
    <w:p w14:paraId="10F8DBC6" w14:textId="77777777" w:rsidR="00827CE1" w:rsidRPr="00AC575F" w:rsidRDefault="00827CE1">
      <w:pPr>
        <w:rPr>
          <w:sz w:val="24"/>
          <w:szCs w:val="24"/>
        </w:rPr>
      </w:pPr>
    </w:p>
    <w:p w14:paraId="3613F334" w14:textId="77777777" w:rsidR="00827CE1" w:rsidRPr="00AC575F" w:rsidRDefault="008D2645">
      <w:pPr>
        <w:ind w:left="544" w:right="1642"/>
        <w:jc w:val="both"/>
        <w:rPr>
          <w:sz w:val="24"/>
          <w:szCs w:val="24"/>
        </w:rPr>
      </w:pPr>
      <w:r w:rsidRPr="00AC575F">
        <w:rPr>
          <w:sz w:val="24"/>
          <w:szCs w:val="24"/>
        </w:rPr>
        <w:t>1.3.2.</w:t>
      </w:r>
      <w:r w:rsidRPr="00AC575F">
        <w:rPr>
          <w:b/>
          <w:sz w:val="24"/>
          <w:szCs w:val="24"/>
        </w:rPr>
        <w:t xml:space="preserve">Szabadtéri egyéni táv-céllövő </w:t>
      </w:r>
      <w:r w:rsidRPr="00AC575F">
        <w:rPr>
          <w:sz w:val="24"/>
          <w:szCs w:val="24"/>
        </w:rPr>
        <w:t>versenyek (külön szabályzat szerint)</w:t>
      </w:r>
    </w:p>
    <w:p w14:paraId="3665D52D" w14:textId="77777777" w:rsidR="00827CE1" w:rsidRPr="00AC575F" w:rsidRDefault="00827CE1">
      <w:pPr>
        <w:rPr>
          <w:sz w:val="24"/>
          <w:szCs w:val="24"/>
        </w:rPr>
      </w:pPr>
    </w:p>
    <w:p w14:paraId="7BAFFD87" w14:textId="77777777" w:rsidR="00827CE1" w:rsidRPr="00AC575F" w:rsidRDefault="008D2645">
      <w:pPr>
        <w:ind w:left="544" w:right="2114"/>
        <w:jc w:val="both"/>
        <w:rPr>
          <w:sz w:val="24"/>
          <w:szCs w:val="24"/>
        </w:rPr>
      </w:pPr>
      <w:r w:rsidRPr="00AC575F">
        <w:rPr>
          <w:sz w:val="24"/>
          <w:szCs w:val="24"/>
        </w:rPr>
        <w:t>1.3.3.</w:t>
      </w:r>
      <w:r w:rsidRPr="00AC575F">
        <w:rPr>
          <w:b/>
          <w:sz w:val="24"/>
          <w:szCs w:val="24"/>
        </w:rPr>
        <w:t xml:space="preserve">Terem egyéni összetett </w:t>
      </w:r>
      <w:r w:rsidRPr="00AC575F">
        <w:rPr>
          <w:sz w:val="24"/>
          <w:szCs w:val="24"/>
        </w:rPr>
        <w:t>(</w:t>
      </w:r>
      <w:r w:rsidRPr="00AC575F">
        <w:rPr>
          <w:i/>
          <w:sz w:val="24"/>
          <w:szCs w:val="24"/>
        </w:rPr>
        <w:t>több fajta és több jellegű cél</w:t>
      </w:r>
      <w:r w:rsidRPr="00AC575F">
        <w:rPr>
          <w:sz w:val="24"/>
          <w:szCs w:val="24"/>
        </w:rPr>
        <w:t>) verseny</w:t>
      </w:r>
    </w:p>
    <w:p w14:paraId="299E309C" w14:textId="77777777" w:rsidR="00827CE1" w:rsidRPr="00AC575F" w:rsidRDefault="00827CE1">
      <w:pPr>
        <w:rPr>
          <w:sz w:val="24"/>
          <w:szCs w:val="24"/>
        </w:rPr>
      </w:pPr>
    </w:p>
    <w:p w14:paraId="34BBA139" w14:textId="45E576A0" w:rsidR="00827CE1" w:rsidRPr="00AC575F" w:rsidRDefault="008D2645">
      <w:pPr>
        <w:ind w:left="544" w:right="5619"/>
        <w:jc w:val="both"/>
        <w:rPr>
          <w:sz w:val="24"/>
          <w:szCs w:val="24"/>
        </w:rPr>
      </w:pPr>
      <w:r w:rsidRPr="00AC575F">
        <w:rPr>
          <w:sz w:val="24"/>
          <w:szCs w:val="24"/>
        </w:rPr>
        <w:t>1.3.4.</w:t>
      </w:r>
      <w:r w:rsidRPr="00995269">
        <w:rPr>
          <w:b/>
          <w:strike/>
          <w:color w:val="FF0000"/>
          <w:sz w:val="24"/>
          <w:szCs w:val="24"/>
        </w:rPr>
        <w:t>Szabadtéri</w:t>
      </w:r>
      <w:r w:rsidR="00995269">
        <w:rPr>
          <w:b/>
          <w:sz w:val="24"/>
          <w:szCs w:val="24"/>
        </w:rPr>
        <w:t>C</w:t>
      </w:r>
      <w:r w:rsidRPr="00AC575F">
        <w:rPr>
          <w:b/>
          <w:sz w:val="24"/>
          <w:szCs w:val="24"/>
        </w:rPr>
        <w:t>sapat</w:t>
      </w:r>
      <w:r w:rsidRPr="00AC575F">
        <w:rPr>
          <w:sz w:val="24"/>
          <w:szCs w:val="24"/>
        </w:rPr>
        <w:t>verseny</w:t>
      </w:r>
    </w:p>
    <w:p w14:paraId="1D24C54D" w14:textId="77777777" w:rsidR="00827CE1" w:rsidRPr="00AC575F" w:rsidRDefault="00827CE1">
      <w:pPr>
        <w:rPr>
          <w:sz w:val="24"/>
          <w:szCs w:val="24"/>
        </w:rPr>
      </w:pPr>
    </w:p>
    <w:p w14:paraId="26B1DA4A" w14:textId="77777777" w:rsidR="00827CE1" w:rsidRPr="00AC575F" w:rsidRDefault="008D2645">
      <w:pPr>
        <w:ind w:left="118"/>
        <w:rPr>
          <w:sz w:val="24"/>
          <w:szCs w:val="24"/>
        </w:rPr>
      </w:pPr>
      <w:r w:rsidRPr="00AC575F">
        <w:rPr>
          <w:b/>
          <w:sz w:val="24"/>
          <w:szCs w:val="24"/>
        </w:rPr>
        <w:t xml:space="preserve">1.4. </w:t>
      </w:r>
      <w:r w:rsidRPr="00AC575F">
        <w:rPr>
          <w:b/>
          <w:sz w:val="24"/>
          <w:szCs w:val="24"/>
          <w:u w:val="single"/>
        </w:rPr>
        <w:t>Minősítési szintek</w:t>
      </w:r>
      <w:r w:rsidRPr="00AC575F">
        <w:rPr>
          <w:b/>
          <w:sz w:val="24"/>
          <w:szCs w:val="24"/>
        </w:rPr>
        <w:t>:</w:t>
      </w:r>
    </w:p>
    <w:p w14:paraId="10100F05" w14:textId="77777777" w:rsidR="00827CE1" w:rsidRPr="00AC575F" w:rsidRDefault="00827CE1">
      <w:pPr>
        <w:spacing w:before="19" w:line="220" w:lineRule="auto"/>
        <w:rPr>
          <w:sz w:val="22"/>
          <w:szCs w:val="22"/>
        </w:rPr>
      </w:pPr>
    </w:p>
    <w:p w14:paraId="531CE6E4" w14:textId="77777777" w:rsidR="00827CE1" w:rsidRPr="00AC575F" w:rsidRDefault="008D2645">
      <w:pPr>
        <w:ind w:left="544" w:right="76"/>
        <w:jc w:val="both"/>
        <w:rPr>
          <w:sz w:val="24"/>
          <w:szCs w:val="24"/>
        </w:rPr>
      </w:pPr>
      <w:r w:rsidRPr="00AC575F">
        <w:rPr>
          <w:sz w:val="24"/>
          <w:szCs w:val="24"/>
        </w:rPr>
        <w:t>A  versenyzőknek  a  területi  és  országos  bajnokságokon  lehetőségük  nyílik  minősíttetni magukat,   a   minősítési   szint   meglövésével.   (Minősítési   szintek   nem   azonosak   a kvalifikációs szintekkel.) Az aktuális minősítési szinteket a Történelmi Szakmai Bizottság az év elején közzéteszi.</w:t>
      </w:r>
    </w:p>
    <w:p w14:paraId="16D29BE3" w14:textId="77777777" w:rsidR="00827CE1" w:rsidRPr="00AC575F" w:rsidRDefault="00827CE1">
      <w:pPr>
        <w:rPr>
          <w:sz w:val="24"/>
          <w:szCs w:val="24"/>
        </w:rPr>
      </w:pPr>
    </w:p>
    <w:p w14:paraId="28B30BE3" w14:textId="77777777" w:rsidR="00827CE1" w:rsidRPr="00AC575F" w:rsidRDefault="008D2645">
      <w:pPr>
        <w:ind w:left="544" w:right="5912"/>
        <w:jc w:val="both"/>
        <w:rPr>
          <w:sz w:val="24"/>
          <w:szCs w:val="24"/>
        </w:rPr>
      </w:pPr>
      <w:r w:rsidRPr="00AC575F">
        <w:rPr>
          <w:b/>
          <w:sz w:val="24"/>
          <w:szCs w:val="24"/>
        </w:rPr>
        <w:t>Elérhető minősítési szintek</w:t>
      </w:r>
      <w:r w:rsidRPr="00AC575F">
        <w:rPr>
          <w:sz w:val="24"/>
          <w:szCs w:val="24"/>
        </w:rPr>
        <w:t>:</w:t>
      </w:r>
    </w:p>
    <w:p w14:paraId="77DBD4AF" w14:textId="77777777" w:rsidR="00827CE1" w:rsidRPr="00AC575F" w:rsidRDefault="00827CE1">
      <w:pPr>
        <w:spacing w:line="120" w:lineRule="auto"/>
        <w:rPr>
          <w:sz w:val="12"/>
          <w:szCs w:val="12"/>
        </w:rPr>
      </w:pPr>
    </w:p>
    <w:p w14:paraId="477B39E1" w14:textId="77777777" w:rsidR="00827CE1" w:rsidRPr="00AC575F" w:rsidRDefault="008D2645">
      <w:pPr>
        <w:ind w:left="1676" w:right="3458" w:hanging="5"/>
        <w:rPr>
          <w:sz w:val="24"/>
          <w:szCs w:val="24"/>
        </w:rPr>
        <w:sectPr w:rsidR="00827CE1" w:rsidRPr="00AC575F">
          <w:pgSz w:w="11920" w:h="16840"/>
          <w:pgMar w:top="540" w:right="1300" w:bottom="280" w:left="1300" w:header="316" w:footer="436" w:gutter="0"/>
          <w:cols w:space="708"/>
        </w:sectPr>
      </w:pPr>
      <w:r w:rsidRPr="00AC575F">
        <w:rPr>
          <w:sz w:val="24"/>
          <w:szCs w:val="24"/>
        </w:rPr>
        <w:t>Arany fokozat:                           I. osztály Ezüst fokozat:                            II. osztály Bronz fokozat:                            III. osztály</w:t>
      </w:r>
      <w:r w:rsidR="00EC60F7">
        <w:rPr>
          <w:sz w:val="24"/>
          <w:szCs w:val="24"/>
        </w:rPr>
        <w:t xml:space="preserve"> </w:t>
      </w:r>
    </w:p>
    <w:p w14:paraId="5D6853C3" w14:textId="77777777" w:rsidR="00827CE1" w:rsidRPr="00AC575F" w:rsidRDefault="00827CE1">
      <w:pPr>
        <w:spacing w:before="9" w:line="140" w:lineRule="auto"/>
        <w:rPr>
          <w:sz w:val="15"/>
          <w:szCs w:val="15"/>
        </w:rPr>
      </w:pPr>
    </w:p>
    <w:p w14:paraId="066256AE" w14:textId="77777777" w:rsidR="00827CE1" w:rsidRPr="00AC575F" w:rsidRDefault="00827CE1">
      <w:pPr>
        <w:spacing w:line="200" w:lineRule="auto"/>
      </w:pPr>
    </w:p>
    <w:p w14:paraId="05A407D6" w14:textId="77777777" w:rsidR="00827CE1" w:rsidRPr="00AC575F" w:rsidRDefault="00827CE1">
      <w:pPr>
        <w:spacing w:line="200" w:lineRule="auto"/>
      </w:pPr>
    </w:p>
    <w:p w14:paraId="00CD602F" w14:textId="77777777" w:rsidR="00827CE1" w:rsidRPr="00AC575F" w:rsidRDefault="008D2645">
      <w:pPr>
        <w:spacing w:before="19"/>
        <w:ind w:left="118"/>
        <w:rPr>
          <w:sz w:val="32"/>
          <w:szCs w:val="32"/>
        </w:rPr>
      </w:pPr>
      <w:r w:rsidRPr="00AC575F">
        <w:rPr>
          <w:b/>
          <w:sz w:val="32"/>
          <w:szCs w:val="32"/>
        </w:rPr>
        <w:t>2. A VERSENYEK RÉSZTVEVŐI, KÖZREMŰKÖDŐI</w:t>
      </w:r>
      <w:r w:rsidRPr="00AC575F">
        <mc:AlternateContent>
          <mc:Choice Requires="wpg">
            <w:drawing>
              <wp:anchor distT="0" distB="0" distL="114300" distR="114300" simplePos="0" relativeHeight="251661312" behindDoc="0" locked="0" layoutInCell="1" hidden="0" allowOverlap="1" wp14:anchorId="3B90ECB3" wp14:editId="41D55B88">
                <wp:simplePos x="0" y="0"/>
                <wp:positionH relativeFrom="column">
                  <wp:posOffset>241300</wp:posOffset>
                </wp:positionH>
                <wp:positionV relativeFrom="paragraph">
                  <wp:posOffset>0</wp:posOffset>
                </wp:positionV>
                <wp:extent cx="5638800" cy="12700"/>
                <wp:effectExtent l="0" t="0" r="0" b="0"/>
                <wp:wrapSquare wrapText="bothSides" distT="0" distB="0" distL="114300" distR="114300"/>
                <wp:docPr id="12" name="Csoportba foglalás 12"/>
                <wp:cNvGraphicFramePr/>
                <a:graphic xmlns:a="http://schemas.openxmlformats.org/drawingml/2006/main">
                  <a:graphicData uri="http://schemas.microsoft.com/office/word/2010/wordprocessingGroup">
                    <wpg:wgp>
                      <wpg:cNvGrpSpPr/>
                      <wpg:grpSpPr>
                        <a:xfrm>
                          <a:off x="0" y="0"/>
                          <a:ext cx="5638800" cy="12700"/>
                          <a:chOff x="3352100" y="3780000"/>
                          <a:chExt cx="5638800" cy="0"/>
                        </a:xfrm>
                      </wpg:grpSpPr>
                      <wpg:grpSp>
                        <wpg:cNvPr id="13" name="Csoportba foglalás 13"/>
                        <wpg:cNvGrpSpPr/>
                        <wpg:grpSpPr>
                          <a:xfrm>
                            <a:off x="3352100" y="3780000"/>
                            <a:ext cx="5638800" cy="0"/>
                            <a:chOff x="0" y="0"/>
                            <a:chExt cx="5638800" cy="0"/>
                          </a:xfrm>
                        </wpg:grpSpPr>
                        <wps:wsp>
                          <wps:cNvPr id="14" name="Téglalap 14"/>
                          <wps:cNvSpPr/>
                          <wps:spPr>
                            <a:xfrm>
                              <a:off x="0" y="0"/>
                              <a:ext cx="5638800" cy="0"/>
                            </a:xfrm>
                            <a:prstGeom prst="rect">
                              <a:avLst/>
                            </a:prstGeom>
                            <a:noFill/>
                            <a:ln>
                              <a:noFill/>
                            </a:ln>
                          </wps:spPr>
                          <wps:txbx>
                            <w:txbxContent>
                              <w:p w14:paraId="0441D899" w14:textId="77777777" w:rsidR="00D90AC1" w:rsidRDefault="00D90AC1">
                                <w:pPr>
                                  <w:textDirection w:val="btLr"/>
                                </w:pPr>
                              </w:p>
                            </w:txbxContent>
                          </wps:txbx>
                          <wps:bodyPr spcFirstLastPara="1" wrap="square" lIns="91425" tIns="91425" rIns="91425" bIns="91425" anchor="ctr" anchorCtr="0">
                            <a:noAutofit/>
                          </wps:bodyPr>
                        </wps:wsp>
                        <wps:wsp>
                          <wps:cNvPr id="15" name="Szabadkézi sokszög: alakzat 15"/>
                          <wps:cNvSpPr/>
                          <wps:spPr>
                            <a:xfrm>
                              <a:off x="0" y="0"/>
                              <a:ext cx="5638800" cy="0"/>
                            </a:xfrm>
                            <a:custGeom>
                              <a:avLst/>
                              <a:gdLst/>
                              <a:ahLst/>
                              <a:cxnLst/>
                              <a:rect l="l" t="t" r="r" b="b"/>
                              <a:pathLst>
                                <a:path w="5638800" h="1" extrusionOk="0">
                                  <a:moveTo>
                                    <a:pt x="0" y="0"/>
                                  </a:moveTo>
                                  <a:lnTo>
                                    <a:pt x="563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B90ECB3" id="Csoportba foglalás 12" o:spid="_x0000_s1038" style="position:absolute;left:0;text-align:left;margin-left:19pt;margin-top:0;width:444pt;height:1pt;z-index:251661312" coordorigin="33521,37800" coordsize="56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">
                <v:group id="Csoportba foglalás 13" o:spid="_x0000_s1039" style="position:absolute;left:33521;top:37800;width:56388;height:0" coordsize="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Téglalap 14" o:spid="_x0000_s1040" style="position:absolute;width:56388;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441D899" w14:textId="77777777" w:rsidR="00D90AC1" w:rsidRDefault="00D90AC1">
                          <w:pPr>
                            <w:textDirection w:val="btLr"/>
                          </w:pPr>
                        </w:p>
                      </w:txbxContent>
                    </v:textbox>
                  </v:rect>
                  <v:shape id="Szabadkézi sokszög: alakzat 15" o:spid="_x0000_s1041" style="position:absolute;width:56388;height:0;visibility:visible;mso-wrap-style:square;v-text-anchor:middle" coordsize="5638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" path="m,l5638800,e" filled="f">
                    <v:stroke startarrowwidth="narrow" startarrowlength="short" endarrowwidth="narrow" endarrowlength="short"/>
                    <v:path arrowok="t" o:extrusionok="f"/>
                  </v:shape>
                </v:group>
                <w10:wrap type="square"/>
              </v:group>
            </w:pict>
          </mc:Fallback>
        </mc:AlternateContent>
      </w:r>
    </w:p>
    <w:p w14:paraId="61EF8A78" w14:textId="77777777" w:rsidR="00827CE1" w:rsidRPr="00AC575F" w:rsidRDefault="00827CE1">
      <w:pPr>
        <w:spacing w:before="1"/>
        <w:rPr>
          <w:sz w:val="24"/>
          <w:szCs w:val="24"/>
        </w:rPr>
      </w:pPr>
    </w:p>
    <w:p w14:paraId="3D9FFB8E" w14:textId="77777777" w:rsidR="00827CE1" w:rsidRPr="00AC575F" w:rsidRDefault="008D2645">
      <w:pPr>
        <w:ind w:left="118"/>
        <w:rPr>
          <w:sz w:val="24"/>
          <w:szCs w:val="24"/>
        </w:rPr>
      </w:pPr>
      <w:r w:rsidRPr="00AC575F">
        <w:rPr>
          <w:b/>
          <w:sz w:val="24"/>
          <w:szCs w:val="24"/>
        </w:rPr>
        <w:t xml:space="preserve">2.1. </w:t>
      </w:r>
      <w:r w:rsidRPr="00AC575F">
        <w:rPr>
          <w:b/>
          <w:sz w:val="24"/>
          <w:szCs w:val="24"/>
          <w:u w:val="single"/>
        </w:rPr>
        <w:t>Szervező Bizottság (SZB)</w:t>
      </w:r>
    </w:p>
    <w:p w14:paraId="3D825359" w14:textId="77777777" w:rsidR="00827CE1" w:rsidRPr="00AC575F" w:rsidRDefault="008D2645">
      <w:pPr>
        <w:spacing w:before="60"/>
        <w:ind w:left="544" w:right="5173"/>
        <w:jc w:val="both"/>
        <w:rPr>
          <w:sz w:val="24"/>
          <w:szCs w:val="24"/>
        </w:rPr>
      </w:pPr>
      <w:r w:rsidRPr="00AC575F">
        <w:rPr>
          <w:b/>
          <w:sz w:val="24"/>
          <w:szCs w:val="24"/>
          <w:u w:val="single"/>
        </w:rPr>
        <w:t>Szervező Bizottság (SZB) fogalma</w:t>
      </w:r>
      <w:r w:rsidRPr="00AC575F">
        <w:rPr>
          <w:b/>
          <w:sz w:val="24"/>
          <w:szCs w:val="24"/>
        </w:rPr>
        <w:t>:</w:t>
      </w:r>
    </w:p>
    <w:p w14:paraId="4BC4523A" w14:textId="77777777" w:rsidR="00827CE1" w:rsidRPr="00AC575F" w:rsidRDefault="008D2645">
      <w:pPr>
        <w:ind w:left="544" w:right="76"/>
        <w:jc w:val="both"/>
        <w:rPr>
          <w:sz w:val="24"/>
          <w:szCs w:val="24"/>
        </w:rPr>
      </w:pPr>
      <w:r w:rsidRPr="00AC575F">
        <w:rPr>
          <w:sz w:val="24"/>
          <w:szCs w:val="24"/>
        </w:rPr>
        <w:t>Szervező Bizottságot, az íjászversenyt, illetve a megmérettetést szervező szervezeti egység (pl.  egyesület)  állítja  fel.  A  Bizottságnak  egy  felelős  vezetőt  kell  választania,  vagy kijelölnie,   aki   egy   személyben   felelős   a   rendezvény   sikeres   és   zökkenőmentes megszervezéséért, majd lebonyolításáért. A SZB-nek több (legalább 3 fő) tagja legyen, akik  a  részfeladatok  (pl.  technikai,  gazdasági,  sajtó)  felelősei.  Felelős  vezető  nevét  és elérhetőségét a versenykiírásban fel kell tüntetni.</w:t>
      </w:r>
    </w:p>
    <w:p w14:paraId="45934D31" w14:textId="77777777" w:rsidR="00827CE1" w:rsidRPr="00AC575F" w:rsidRDefault="00827CE1">
      <w:pPr>
        <w:rPr>
          <w:sz w:val="24"/>
          <w:szCs w:val="24"/>
        </w:rPr>
      </w:pPr>
    </w:p>
    <w:p w14:paraId="3F052DA3" w14:textId="77777777" w:rsidR="00827CE1" w:rsidRPr="00AC575F" w:rsidRDefault="008D2645">
      <w:pPr>
        <w:ind w:left="118"/>
        <w:rPr>
          <w:sz w:val="24"/>
          <w:szCs w:val="24"/>
        </w:rPr>
      </w:pPr>
      <w:r w:rsidRPr="00AC575F">
        <w:rPr>
          <w:b/>
          <w:sz w:val="24"/>
          <w:szCs w:val="24"/>
        </w:rPr>
        <w:t xml:space="preserve">2.1.1. </w:t>
      </w:r>
      <w:r w:rsidRPr="00AC575F">
        <w:rPr>
          <w:b/>
          <w:sz w:val="24"/>
          <w:szCs w:val="24"/>
          <w:u w:val="single"/>
        </w:rPr>
        <w:t>SZB feladatai</w:t>
      </w:r>
      <w:r w:rsidRPr="00AC575F">
        <w:rPr>
          <w:b/>
          <w:sz w:val="24"/>
          <w:szCs w:val="24"/>
        </w:rPr>
        <w:t>:</w:t>
      </w:r>
    </w:p>
    <w:p w14:paraId="44B4A214" w14:textId="77777777" w:rsidR="00827CE1" w:rsidRPr="00AC575F" w:rsidRDefault="00827CE1">
      <w:pPr>
        <w:spacing w:before="9" w:line="100" w:lineRule="auto"/>
        <w:rPr>
          <w:sz w:val="11"/>
          <w:szCs w:val="11"/>
        </w:rPr>
      </w:pPr>
    </w:p>
    <w:p w14:paraId="60BAA744" w14:textId="77777777" w:rsidR="00827CE1" w:rsidRPr="00AC575F" w:rsidRDefault="008D2645">
      <w:pPr>
        <w:spacing w:line="276" w:lineRule="auto"/>
        <w:ind w:left="1111" w:right="925" w:hanging="425"/>
        <w:rPr>
          <w:sz w:val="22"/>
          <w:szCs w:val="22"/>
        </w:rPr>
      </w:pPr>
      <w:r w:rsidRPr="00AC575F">
        <w:rPr>
          <w:sz w:val="22"/>
          <w:szCs w:val="22"/>
        </w:rPr>
        <w:t>(1)   A versenyszervezés engedélyeztetése (MISZ). Szükség esetén további engedélyek beszerzése (pl. gyül. törvény alapján), EÜ engedélyek.</w:t>
      </w:r>
    </w:p>
    <w:p w14:paraId="73AFB8E9" w14:textId="77777777" w:rsidR="00827CE1" w:rsidRPr="00AC575F" w:rsidRDefault="008D2645">
      <w:pPr>
        <w:ind w:left="686"/>
        <w:rPr>
          <w:sz w:val="22"/>
          <w:szCs w:val="22"/>
        </w:rPr>
      </w:pPr>
      <w:r w:rsidRPr="00AC575F">
        <w:rPr>
          <w:sz w:val="22"/>
          <w:szCs w:val="22"/>
        </w:rPr>
        <w:t>(2)   Az SZB tagjai, a pályaépítők és a technikai személyzet tagjai nem versenyezhetnek.</w:t>
      </w:r>
    </w:p>
    <w:p w14:paraId="3755C159" w14:textId="77777777" w:rsidR="00827CE1" w:rsidRPr="00AC575F" w:rsidRDefault="008D2645">
      <w:pPr>
        <w:spacing w:before="38" w:line="275" w:lineRule="auto"/>
        <w:ind w:left="685" w:right="242"/>
        <w:rPr>
          <w:sz w:val="22"/>
          <w:szCs w:val="22"/>
        </w:rPr>
      </w:pPr>
      <w:r w:rsidRPr="00AC575F">
        <w:rPr>
          <w:sz w:val="22"/>
          <w:szCs w:val="22"/>
        </w:rPr>
        <w:t>(3)   Versenypálya használati engedélyének megszerzése (ingatlan tulajdonosától, kezelőjétől). (4)   A versenykiírás elkészítése, közzététele, szétküldése.</w:t>
      </w:r>
    </w:p>
    <w:p w14:paraId="6FE7532A" w14:textId="77777777" w:rsidR="00827CE1" w:rsidRPr="00AC575F" w:rsidRDefault="008D2645">
      <w:pPr>
        <w:spacing w:before="2" w:line="275" w:lineRule="auto"/>
        <w:ind w:left="685" w:right="2287"/>
        <w:rPr>
          <w:sz w:val="22"/>
          <w:szCs w:val="22"/>
        </w:rPr>
      </w:pPr>
      <w:r w:rsidRPr="00AC575F">
        <w:rPr>
          <w:sz w:val="22"/>
          <w:szCs w:val="22"/>
        </w:rPr>
        <w:t>(5)   A verseny biztonságos körülményeinek előkészítése és biztosítása. (6)   A segédszemélyzet biztosítása.</w:t>
      </w:r>
    </w:p>
    <w:p w14:paraId="186E5850" w14:textId="77777777" w:rsidR="00827CE1" w:rsidRPr="00AC575F" w:rsidRDefault="008D2645">
      <w:pPr>
        <w:spacing w:before="2"/>
        <w:ind w:left="685"/>
        <w:rPr>
          <w:sz w:val="22"/>
          <w:szCs w:val="22"/>
        </w:rPr>
      </w:pPr>
      <w:r w:rsidRPr="00AC575F">
        <w:rPr>
          <w:sz w:val="22"/>
          <w:szCs w:val="22"/>
        </w:rPr>
        <w:t>(7)   Pályaépítés.</w:t>
      </w:r>
    </w:p>
    <w:p w14:paraId="5C3EB7D2" w14:textId="77777777" w:rsidR="00827CE1" w:rsidRPr="00AC575F" w:rsidRDefault="008D2645">
      <w:pPr>
        <w:spacing w:before="37"/>
        <w:ind w:left="685"/>
        <w:rPr>
          <w:sz w:val="22"/>
          <w:szCs w:val="22"/>
        </w:rPr>
      </w:pPr>
      <w:r w:rsidRPr="00AC575F">
        <w:rPr>
          <w:sz w:val="22"/>
          <w:szCs w:val="22"/>
        </w:rPr>
        <w:t>(8)   Biztonságtechnikai ellenőr (BTE) és versenybíró alkalmazása.</w:t>
      </w:r>
    </w:p>
    <w:p w14:paraId="6D1EED6B" w14:textId="77777777" w:rsidR="00827CE1" w:rsidRPr="00AC575F" w:rsidRDefault="008D2645">
      <w:pPr>
        <w:spacing w:before="37" w:line="276" w:lineRule="auto"/>
        <w:ind w:left="1109" w:right="1624" w:hanging="424"/>
        <w:rPr>
          <w:sz w:val="22"/>
          <w:szCs w:val="22"/>
        </w:rPr>
      </w:pPr>
      <w:r w:rsidRPr="00AC575F">
        <w:rPr>
          <w:sz w:val="22"/>
          <w:szCs w:val="22"/>
        </w:rPr>
        <w:t>(9)   A beérkezett nevezések feldolgozása, a nevezett versenyzők csoportjainak</w:t>
      </w:r>
      <w:r w:rsidR="00427447">
        <w:rPr>
          <w:sz w:val="22"/>
          <w:szCs w:val="22"/>
        </w:rPr>
        <w:t xml:space="preserve"> </w:t>
      </w:r>
      <w:r w:rsidRPr="00AC575F">
        <w:rPr>
          <w:sz w:val="22"/>
          <w:szCs w:val="22"/>
        </w:rPr>
        <w:t>összeállítása.</w:t>
      </w:r>
    </w:p>
    <w:p w14:paraId="568724EB" w14:textId="77777777" w:rsidR="00827CE1" w:rsidRPr="00AC575F" w:rsidRDefault="008D2645">
      <w:pPr>
        <w:ind w:left="685"/>
        <w:rPr>
          <w:sz w:val="22"/>
          <w:szCs w:val="22"/>
        </w:rPr>
      </w:pPr>
      <w:r w:rsidRPr="00AC575F">
        <w:rPr>
          <w:sz w:val="22"/>
          <w:szCs w:val="22"/>
        </w:rPr>
        <w:t>(10) Kötelessége a rajtengedélyek adminisztrálása</w:t>
      </w:r>
    </w:p>
    <w:p w14:paraId="19A03FBD" w14:textId="77777777" w:rsidR="00827CE1" w:rsidRPr="00AC575F" w:rsidRDefault="008D2645">
      <w:pPr>
        <w:spacing w:before="38" w:line="275" w:lineRule="auto"/>
        <w:ind w:left="685" w:right="2787"/>
        <w:rPr>
          <w:sz w:val="22"/>
          <w:szCs w:val="22"/>
        </w:rPr>
      </w:pPr>
      <w:r w:rsidRPr="00AC575F">
        <w:rPr>
          <w:sz w:val="22"/>
          <w:szCs w:val="22"/>
        </w:rPr>
        <w:t>(11) A kitöltött rajtengedélyeket a MISZ-nek köteles megküldeni. (12) Eredményjegyző (beíró) lapok előkészítése és kiosztása.</w:t>
      </w:r>
    </w:p>
    <w:p w14:paraId="33B9EC82" w14:textId="77777777" w:rsidR="00827CE1" w:rsidRPr="00AC575F" w:rsidRDefault="008D2645">
      <w:pPr>
        <w:spacing w:before="2"/>
        <w:ind w:left="685"/>
        <w:rPr>
          <w:sz w:val="22"/>
          <w:szCs w:val="22"/>
        </w:rPr>
      </w:pPr>
      <w:r w:rsidRPr="00AC575F">
        <w:rPr>
          <w:sz w:val="22"/>
          <w:szCs w:val="22"/>
        </w:rPr>
        <w:t>(13) A díjak beszerzése és az oklevelek előkészítése.</w:t>
      </w:r>
    </w:p>
    <w:p w14:paraId="7EB30F90" w14:textId="77777777" w:rsidR="00827CE1" w:rsidRPr="00AC575F" w:rsidRDefault="008D2645">
      <w:pPr>
        <w:spacing w:before="37" w:line="276" w:lineRule="auto"/>
        <w:ind w:left="686" w:right="810"/>
        <w:rPr>
          <w:sz w:val="22"/>
          <w:szCs w:val="22"/>
        </w:rPr>
      </w:pPr>
      <w:r w:rsidRPr="00AC575F">
        <w:rPr>
          <w:sz w:val="22"/>
          <w:szCs w:val="22"/>
        </w:rPr>
        <w:t>(14) A megnyitó ünnepség megszervezése, a versenyzők és az érdeklődők tájékoztatása. (15) Eredmények feldolgozása.</w:t>
      </w:r>
    </w:p>
    <w:p w14:paraId="36690D6F" w14:textId="77777777" w:rsidR="00827CE1" w:rsidRPr="00AC575F" w:rsidRDefault="008D2645">
      <w:pPr>
        <w:ind w:left="686"/>
        <w:rPr>
          <w:sz w:val="22"/>
          <w:szCs w:val="22"/>
        </w:rPr>
      </w:pPr>
      <w:r w:rsidRPr="00AC575F">
        <w:rPr>
          <w:sz w:val="22"/>
          <w:szCs w:val="22"/>
        </w:rPr>
        <w:t>(16) Az eredményhirdetés előkészítése.</w:t>
      </w:r>
    </w:p>
    <w:p w14:paraId="77353A8E" w14:textId="77777777" w:rsidR="00827CE1" w:rsidRPr="00AC575F" w:rsidRDefault="008D2645">
      <w:pPr>
        <w:spacing w:before="37"/>
        <w:ind w:left="686"/>
        <w:rPr>
          <w:sz w:val="22"/>
          <w:szCs w:val="22"/>
        </w:rPr>
      </w:pPr>
      <w:r w:rsidRPr="00AC575F">
        <w:rPr>
          <w:sz w:val="22"/>
          <w:szCs w:val="22"/>
        </w:rPr>
        <w:t>(17) A díjkiosztás megszervezése és lebonyolítása.</w:t>
      </w:r>
    </w:p>
    <w:p w14:paraId="5014549E" w14:textId="77777777" w:rsidR="00827CE1" w:rsidRPr="00AC575F" w:rsidRDefault="008D2645">
      <w:pPr>
        <w:spacing w:before="38"/>
        <w:ind w:left="686"/>
        <w:rPr>
          <w:sz w:val="22"/>
          <w:szCs w:val="22"/>
        </w:rPr>
      </w:pPr>
      <w:r w:rsidRPr="00AC575F">
        <w:rPr>
          <w:sz w:val="22"/>
          <w:szCs w:val="22"/>
        </w:rPr>
        <w:t>(18) Pálya bontása, a terület eredeti állapotának visszaállítása.</w:t>
      </w:r>
    </w:p>
    <w:p w14:paraId="36FF1521" w14:textId="77777777" w:rsidR="00827CE1" w:rsidRPr="00AC575F" w:rsidRDefault="008D2645">
      <w:pPr>
        <w:spacing w:before="38"/>
        <w:ind w:left="686"/>
        <w:rPr>
          <w:sz w:val="24"/>
          <w:szCs w:val="24"/>
        </w:rPr>
      </w:pPr>
      <w:r w:rsidRPr="00AC575F">
        <w:rPr>
          <w:sz w:val="24"/>
          <w:szCs w:val="24"/>
        </w:rPr>
        <w:t>(19)Az eredmények továbbítása a MISZ iroda és a szakmai bizottság részére.</w:t>
      </w:r>
    </w:p>
    <w:p w14:paraId="72DA63C2" w14:textId="77777777" w:rsidR="00827CE1" w:rsidRPr="00AC575F" w:rsidRDefault="00827CE1">
      <w:pPr>
        <w:spacing w:before="2" w:line="280" w:lineRule="auto"/>
        <w:rPr>
          <w:sz w:val="28"/>
          <w:szCs w:val="28"/>
        </w:rPr>
      </w:pPr>
    </w:p>
    <w:p w14:paraId="3F320256" w14:textId="77777777" w:rsidR="00827CE1" w:rsidRPr="00AC575F" w:rsidRDefault="008D2645">
      <w:pPr>
        <w:ind w:left="118"/>
        <w:rPr>
          <w:sz w:val="24"/>
          <w:szCs w:val="24"/>
        </w:rPr>
      </w:pPr>
      <w:r w:rsidRPr="00AC575F">
        <w:rPr>
          <w:b/>
          <w:sz w:val="24"/>
          <w:szCs w:val="24"/>
        </w:rPr>
        <w:t>2.2. Versenybíró:</w:t>
      </w:r>
    </w:p>
    <w:p w14:paraId="7C9076A1" w14:textId="77777777" w:rsidR="00827CE1" w:rsidRPr="00AC575F" w:rsidRDefault="008D2645">
      <w:pPr>
        <w:spacing w:before="60"/>
        <w:ind w:left="544" w:right="76"/>
        <w:jc w:val="both"/>
        <w:rPr>
          <w:sz w:val="24"/>
          <w:szCs w:val="24"/>
        </w:rPr>
      </w:pPr>
      <w:r w:rsidRPr="00AC575F">
        <w:rPr>
          <w:sz w:val="24"/>
          <w:szCs w:val="24"/>
        </w:rPr>
        <w:t>Az   íjászversenyen   (megmérettetésen)   a   MISZ   által   kiadott   történelmi   versenybírói felhatalmazással,  érvényes  versenybírói  igazolvánnyal  rendelkező  személy  bíráskodhat. Minden   megkezdett   100   fős   létszám   esetén   +1   versenybíró   alkalmazása   kötelező. Versenybírókat a Szakmai bizottság delegálja.</w:t>
      </w:r>
    </w:p>
    <w:p w14:paraId="4D23F314" w14:textId="77777777" w:rsidR="00827CE1" w:rsidRPr="00AC575F" w:rsidRDefault="00827CE1">
      <w:pPr>
        <w:rPr>
          <w:sz w:val="24"/>
          <w:szCs w:val="24"/>
        </w:rPr>
      </w:pPr>
    </w:p>
    <w:p w14:paraId="77311204" w14:textId="77777777" w:rsidR="00827CE1" w:rsidRPr="00AC575F" w:rsidRDefault="008D2645">
      <w:pPr>
        <w:ind w:left="118"/>
        <w:rPr>
          <w:sz w:val="24"/>
          <w:szCs w:val="24"/>
        </w:rPr>
      </w:pPr>
      <w:r w:rsidRPr="00AC575F">
        <w:rPr>
          <w:b/>
          <w:sz w:val="24"/>
          <w:szCs w:val="24"/>
        </w:rPr>
        <w:t>2.2.1.Versenybíró feladatai:</w:t>
      </w:r>
    </w:p>
    <w:p w14:paraId="308D15CC" w14:textId="77777777" w:rsidR="00827CE1" w:rsidRPr="00AC575F" w:rsidRDefault="008D2645">
      <w:pPr>
        <w:spacing w:before="60"/>
        <w:ind w:left="609" w:right="2197"/>
        <w:jc w:val="both"/>
        <w:rPr>
          <w:sz w:val="24"/>
          <w:szCs w:val="24"/>
        </w:rPr>
      </w:pPr>
      <w:r w:rsidRPr="00AC575F">
        <w:rPr>
          <w:sz w:val="24"/>
          <w:szCs w:val="24"/>
        </w:rPr>
        <w:t>(1) A szabályzatnak megfelelő versenypálya kialakítás ellenőrzése.</w:t>
      </w:r>
    </w:p>
    <w:p w14:paraId="2F89EDC8" w14:textId="77777777" w:rsidR="00827CE1" w:rsidRPr="00AC575F" w:rsidRDefault="008D2645">
      <w:pPr>
        <w:spacing w:before="41" w:line="276" w:lineRule="auto"/>
        <w:ind w:left="969" w:right="75" w:hanging="360"/>
        <w:rPr>
          <w:sz w:val="24"/>
          <w:szCs w:val="24"/>
        </w:rPr>
      </w:pPr>
      <w:r w:rsidRPr="00AC575F">
        <w:rPr>
          <w:sz w:val="24"/>
          <w:szCs w:val="24"/>
        </w:rPr>
        <w:t>(2) A   versenyzők   okmányainak,   versenyengedélyeinek   megléte,   sportfelszereléseik, rajtengedélyeik, öltözetük és viseletük ellenőrzése.</w:t>
      </w:r>
    </w:p>
    <w:p w14:paraId="5973CDBF" w14:textId="77777777" w:rsidR="00827CE1" w:rsidRPr="00AC575F" w:rsidRDefault="008D2645">
      <w:pPr>
        <w:ind w:left="609" w:right="3782"/>
        <w:jc w:val="both"/>
        <w:rPr>
          <w:sz w:val="24"/>
          <w:szCs w:val="24"/>
        </w:rPr>
      </w:pPr>
      <w:r w:rsidRPr="00AC575F">
        <w:rPr>
          <w:sz w:val="24"/>
          <w:szCs w:val="24"/>
        </w:rPr>
        <w:t>(3) Ügyel a verseny tisztaságára, sportszerűségére.</w:t>
      </w:r>
    </w:p>
    <w:p w14:paraId="4AA90C27" w14:textId="77777777" w:rsidR="00827CE1" w:rsidRPr="00AC575F" w:rsidRDefault="008D2645">
      <w:pPr>
        <w:spacing w:before="42" w:line="275" w:lineRule="auto"/>
        <w:ind w:left="969" w:right="78" w:hanging="360"/>
        <w:rPr>
          <w:sz w:val="24"/>
          <w:szCs w:val="24"/>
        </w:rPr>
      </w:pPr>
      <w:r w:rsidRPr="00AC575F">
        <w:rPr>
          <w:sz w:val="24"/>
          <w:szCs w:val="24"/>
        </w:rPr>
        <w:t>(4) A verseny előtt, alatt, a versennyel kapcsolatban keletkezett problémák, vitás ügyek kezelése.</w:t>
      </w:r>
    </w:p>
    <w:p w14:paraId="5243FFFF" w14:textId="77777777" w:rsidR="00827CE1" w:rsidRPr="00AC575F" w:rsidRDefault="008D2645">
      <w:pPr>
        <w:spacing w:before="1"/>
        <w:ind w:left="609" w:right="5601"/>
        <w:jc w:val="both"/>
        <w:rPr>
          <w:sz w:val="24"/>
          <w:szCs w:val="24"/>
        </w:rPr>
      </w:pPr>
      <w:r w:rsidRPr="00AC575F">
        <w:rPr>
          <w:sz w:val="24"/>
          <w:szCs w:val="24"/>
        </w:rPr>
        <w:t>(5) Az eredmények hitelesítése.</w:t>
      </w:r>
    </w:p>
    <w:p w14:paraId="15C0AC96" w14:textId="77777777" w:rsidR="00827CE1" w:rsidRPr="00AC575F" w:rsidRDefault="008D2645">
      <w:pPr>
        <w:spacing w:before="42"/>
        <w:ind w:left="609" w:right="277"/>
        <w:jc w:val="both"/>
        <w:rPr>
          <w:sz w:val="24"/>
          <w:szCs w:val="24"/>
        </w:rPr>
        <w:sectPr w:rsidR="00827CE1" w:rsidRPr="00AC575F">
          <w:pgSz w:w="11920" w:h="16840"/>
          <w:pgMar w:top="540" w:right="1300" w:bottom="280" w:left="1300" w:header="316" w:footer="436" w:gutter="0"/>
          <w:cols w:space="708"/>
        </w:sectPr>
      </w:pPr>
      <w:r w:rsidRPr="00AC575F">
        <w:rPr>
          <w:sz w:val="24"/>
          <w:szCs w:val="24"/>
        </w:rPr>
        <w:t>(6) Részt vesz a megmérettetéssel összefüggő, írásban benyújtott óvások elbírálásában.</w:t>
      </w:r>
    </w:p>
    <w:p w14:paraId="45493A54" w14:textId="77777777" w:rsidR="00827CE1" w:rsidRPr="00AC575F" w:rsidRDefault="00827CE1">
      <w:pPr>
        <w:spacing w:line="200" w:lineRule="auto"/>
      </w:pPr>
    </w:p>
    <w:p w14:paraId="254F855B" w14:textId="735D974F" w:rsidR="00827CE1" w:rsidRPr="00AC575F" w:rsidRDefault="008D2645">
      <w:pPr>
        <w:spacing w:before="29" w:line="275" w:lineRule="auto"/>
        <w:ind w:left="969" w:right="76"/>
        <w:rPr>
          <w:sz w:val="24"/>
          <w:szCs w:val="24"/>
        </w:rPr>
      </w:pPr>
      <w:r w:rsidRPr="00AC575F">
        <w:rPr>
          <w:sz w:val="24"/>
          <w:szCs w:val="24"/>
        </w:rPr>
        <w:t>Gondoskodik  az  óvások  elbírálását  követően  a  megmérettetés  folytatásáról,  vagy engedélyezi az eredményhirdetés megtartását.</w:t>
      </w:r>
    </w:p>
    <w:p w14:paraId="76BBA98E" w14:textId="77777777" w:rsidR="00827CE1" w:rsidRPr="00AC575F" w:rsidRDefault="008D2645">
      <w:pPr>
        <w:spacing w:before="2" w:line="275" w:lineRule="auto"/>
        <w:ind w:left="969" w:right="671" w:hanging="360"/>
        <w:rPr>
          <w:sz w:val="24"/>
          <w:szCs w:val="24"/>
        </w:rPr>
      </w:pPr>
      <w:r w:rsidRPr="00AC575F">
        <w:rPr>
          <w:sz w:val="24"/>
          <w:szCs w:val="24"/>
        </w:rPr>
        <w:t>(7) A szabályokat tudatosan megszegő versenyzőket azonnali hatállyal kizárhatja a megmérettetésből.</w:t>
      </w:r>
    </w:p>
    <w:p w14:paraId="1864A0F4" w14:textId="77777777" w:rsidR="00827CE1" w:rsidRPr="00AC575F" w:rsidRDefault="008D2645">
      <w:pPr>
        <w:spacing w:before="2"/>
        <w:ind w:left="609"/>
        <w:rPr>
          <w:sz w:val="24"/>
          <w:szCs w:val="24"/>
        </w:rPr>
      </w:pPr>
      <w:r w:rsidRPr="00AC575F">
        <w:rPr>
          <w:sz w:val="24"/>
          <w:szCs w:val="24"/>
        </w:rPr>
        <w:t>(8) Szankciók alkalmazása:</w:t>
      </w:r>
    </w:p>
    <w:p w14:paraId="677F6790" w14:textId="77777777" w:rsidR="00827CE1" w:rsidRPr="00AC575F" w:rsidRDefault="00EC60F7">
      <w:pPr>
        <w:spacing w:before="38"/>
        <w:ind w:left="1034"/>
        <w:rPr>
          <w:sz w:val="24"/>
          <w:szCs w:val="24"/>
        </w:rPr>
      </w:pPr>
      <w:r>
        <w:rPr>
          <w:rFonts w:ascii="Arimo" w:eastAsia="Arimo" w:hAnsi="Arimo" w:cs="Arimo"/>
          <w:sz w:val="24"/>
          <w:szCs w:val="24"/>
        </w:rPr>
        <w:t>&gt;</w:t>
      </w:r>
      <w:r w:rsidR="008D2645" w:rsidRPr="00AC575F">
        <w:rPr>
          <w:rFonts w:ascii="Arimo" w:eastAsia="Arimo" w:hAnsi="Arimo" w:cs="Arimo"/>
          <w:sz w:val="24"/>
          <w:szCs w:val="24"/>
        </w:rPr>
        <w:t xml:space="preserve">  </w:t>
      </w:r>
      <w:r w:rsidR="008D2645" w:rsidRPr="00AC575F">
        <w:rPr>
          <w:sz w:val="24"/>
          <w:szCs w:val="24"/>
        </w:rPr>
        <w:t>Figyelmeztetés (szóbeli, írásbeli)</w:t>
      </w:r>
    </w:p>
    <w:p w14:paraId="1DB4DEA0" w14:textId="77777777" w:rsidR="00827CE1" w:rsidRPr="00AC575F" w:rsidRDefault="00EC60F7">
      <w:pPr>
        <w:spacing w:before="39"/>
        <w:ind w:left="1034"/>
        <w:rPr>
          <w:sz w:val="24"/>
          <w:szCs w:val="24"/>
        </w:rPr>
      </w:pPr>
      <w:r>
        <w:rPr>
          <w:rFonts w:ascii="Arimo" w:eastAsia="Arimo" w:hAnsi="Arimo" w:cs="Arimo"/>
          <w:sz w:val="24"/>
          <w:szCs w:val="24"/>
        </w:rPr>
        <w:t>&gt;</w:t>
      </w:r>
      <w:r w:rsidR="008D2645" w:rsidRPr="00AC575F">
        <w:rPr>
          <w:rFonts w:ascii="Arimo" w:eastAsia="Arimo" w:hAnsi="Arimo" w:cs="Arimo"/>
          <w:sz w:val="24"/>
          <w:szCs w:val="24"/>
        </w:rPr>
        <w:t xml:space="preserve"> </w:t>
      </w:r>
      <w:r w:rsidR="008D2645" w:rsidRPr="00AC575F">
        <w:rPr>
          <w:sz w:val="24"/>
          <w:szCs w:val="24"/>
        </w:rPr>
        <w:t>Kizárás</w:t>
      </w:r>
    </w:p>
    <w:p w14:paraId="3ECD5566" w14:textId="77777777" w:rsidR="00827CE1" w:rsidRPr="00AC575F" w:rsidRDefault="008D2645">
      <w:pPr>
        <w:spacing w:before="41"/>
        <w:ind w:left="609"/>
        <w:rPr>
          <w:sz w:val="24"/>
          <w:szCs w:val="24"/>
        </w:rPr>
      </w:pPr>
      <w:r w:rsidRPr="00AC575F">
        <w:rPr>
          <w:sz w:val="24"/>
          <w:szCs w:val="24"/>
        </w:rPr>
        <w:t>(9) Együttműködik a BTE-vel.</w:t>
      </w:r>
    </w:p>
    <w:p w14:paraId="66520983" w14:textId="77777777" w:rsidR="00827CE1" w:rsidRPr="00AC575F" w:rsidRDefault="00827CE1">
      <w:pPr>
        <w:spacing w:before="2" w:line="280" w:lineRule="auto"/>
        <w:rPr>
          <w:sz w:val="28"/>
          <w:szCs w:val="28"/>
        </w:rPr>
      </w:pPr>
    </w:p>
    <w:p w14:paraId="7443D029" w14:textId="77777777" w:rsidR="00827CE1" w:rsidRPr="00AC575F" w:rsidRDefault="008D2645">
      <w:pPr>
        <w:ind w:left="80" w:right="5265"/>
        <w:jc w:val="center"/>
        <w:rPr>
          <w:sz w:val="24"/>
          <w:szCs w:val="24"/>
        </w:rPr>
      </w:pPr>
      <w:r w:rsidRPr="00AC575F">
        <w:rPr>
          <w:b/>
          <w:sz w:val="24"/>
          <w:szCs w:val="24"/>
        </w:rPr>
        <w:t xml:space="preserve">2.3. </w:t>
      </w:r>
      <w:r w:rsidRPr="00AC575F">
        <w:rPr>
          <w:b/>
          <w:sz w:val="24"/>
          <w:szCs w:val="24"/>
          <w:u w:val="single"/>
        </w:rPr>
        <w:t>Biztonságtechnikai Ellenőr (BTE)</w:t>
      </w:r>
    </w:p>
    <w:p w14:paraId="6895B279" w14:textId="77777777" w:rsidR="00827CE1" w:rsidRPr="00AC575F" w:rsidRDefault="00827CE1">
      <w:pPr>
        <w:rPr>
          <w:sz w:val="24"/>
          <w:szCs w:val="24"/>
        </w:rPr>
      </w:pPr>
    </w:p>
    <w:p w14:paraId="51ECB648" w14:textId="77777777" w:rsidR="00827CE1" w:rsidRPr="00AC575F" w:rsidRDefault="008D2645">
      <w:pPr>
        <w:ind w:left="544"/>
        <w:rPr>
          <w:sz w:val="24"/>
          <w:szCs w:val="24"/>
        </w:rPr>
      </w:pPr>
      <w:r w:rsidRPr="00AC575F">
        <w:rPr>
          <w:sz w:val="24"/>
          <w:szCs w:val="24"/>
        </w:rPr>
        <w:t>Az   íjászversenyen   (megmérettetésen)   a   MISZ   által   szervezett   biztonságtechnikai</w:t>
      </w:r>
    </w:p>
    <w:p w14:paraId="0119B855" w14:textId="77777777" w:rsidR="00827CE1" w:rsidRPr="00AC575F" w:rsidRDefault="008D2645">
      <w:pPr>
        <w:ind w:left="544"/>
        <w:rPr>
          <w:sz w:val="24"/>
          <w:szCs w:val="24"/>
        </w:rPr>
      </w:pPr>
      <w:r w:rsidRPr="00AC575F">
        <w:rPr>
          <w:sz w:val="24"/>
          <w:szCs w:val="24"/>
        </w:rPr>
        <w:t xml:space="preserve">vizsgával, érvényes BTE igazolvánnyal rendelkező személy. </w:t>
      </w:r>
      <w:r w:rsidRPr="00AC575F">
        <w:rPr>
          <w:b/>
          <w:sz w:val="24"/>
          <w:szCs w:val="24"/>
        </w:rPr>
        <w:t>Alkalmazása kötelező.</w:t>
      </w:r>
    </w:p>
    <w:p w14:paraId="52C155FE" w14:textId="77777777" w:rsidR="00827CE1" w:rsidRPr="00AC575F" w:rsidRDefault="00827CE1">
      <w:pPr>
        <w:rPr>
          <w:sz w:val="24"/>
          <w:szCs w:val="24"/>
        </w:rPr>
      </w:pPr>
    </w:p>
    <w:p w14:paraId="5E0CC531" w14:textId="77777777" w:rsidR="00827CE1" w:rsidRPr="00AC575F" w:rsidRDefault="008D2645">
      <w:pPr>
        <w:ind w:left="118"/>
        <w:rPr>
          <w:sz w:val="24"/>
          <w:szCs w:val="24"/>
        </w:rPr>
      </w:pPr>
      <w:r w:rsidRPr="00AC575F">
        <w:rPr>
          <w:b/>
          <w:sz w:val="24"/>
          <w:szCs w:val="24"/>
        </w:rPr>
        <w:t>2.3.1. Feladata:</w:t>
      </w:r>
    </w:p>
    <w:p w14:paraId="2AF5DEE4" w14:textId="77777777" w:rsidR="00827CE1" w:rsidRPr="00AC575F" w:rsidRDefault="008D2645">
      <w:pPr>
        <w:spacing w:before="60"/>
        <w:ind w:left="609"/>
        <w:rPr>
          <w:sz w:val="24"/>
          <w:szCs w:val="24"/>
        </w:rPr>
      </w:pPr>
      <w:r w:rsidRPr="00AC575F">
        <w:rPr>
          <w:sz w:val="24"/>
          <w:szCs w:val="24"/>
        </w:rPr>
        <w:t>(1) A verseny helyszínének általános ellenőrzése (terepviszonyok, helyszín biztonságos</w:t>
      </w:r>
    </w:p>
    <w:p w14:paraId="35748E7F" w14:textId="77777777" w:rsidR="00827CE1" w:rsidRPr="00AC575F" w:rsidRDefault="008D2645">
      <w:pPr>
        <w:spacing w:before="41"/>
        <w:ind w:left="969"/>
        <w:rPr>
          <w:sz w:val="24"/>
          <w:szCs w:val="24"/>
        </w:rPr>
      </w:pPr>
      <w:r w:rsidRPr="00AC575F">
        <w:rPr>
          <w:sz w:val="24"/>
          <w:szCs w:val="24"/>
        </w:rPr>
        <w:t>körülhatároltsága, időjárási-, látási viszonyok alkalmassága stb.).</w:t>
      </w:r>
    </w:p>
    <w:p w14:paraId="538B646B" w14:textId="77777777" w:rsidR="00827CE1" w:rsidRPr="00AC575F" w:rsidRDefault="008D2645">
      <w:pPr>
        <w:spacing w:before="42" w:line="275" w:lineRule="auto"/>
        <w:ind w:left="969" w:right="76" w:hanging="360"/>
        <w:rPr>
          <w:sz w:val="24"/>
          <w:szCs w:val="24"/>
        </w:rPr>
      </w:pPr>
      <w:r w:rsidRPr="00AC575F">
        <w:rPr>
          <w:sz w:val="24"/>
          <w:szCs w:val="24"/>
        </w:rPr>
        <w:t>(2) A pálya felépítésének, nyomvonalának áttekintése, különös tekintettel a lőirányokra, közlekedési útvonalakra.</w:t>
      </w:r>
    </w:p>
    <w:p w14:paraId="25984540" w14:textId="77777777" w:rsidR="00827CE1" w:rsidRPr="00AC575F" w:rsidRDefault="008D2645">
      <w:pPr>
        <w:spacing w:before="2"/>
        <w:ind w:left="609"/>
        <w:rPr>
          <w:sz w:val="24"/>
          <w:szCs w:val="24"/>
        </w:rPr>
      </w:pPr>
      <w:r w:rsidRPr="00AC575F">
        <w:rPr>
          <w:sz w:val="24"/>
          <w:szCs w:val="24"/>
        </w:rPr>
        <w:t>(3) A pálya berendezésének ellenőrzése (vesszőfogók, célok állapota).</w:t>
      </w:r>
    </w:p>
    <w:p w14:paraId="5DA55CB3" w14:textId="77777777" w:rsidR="00827CE1" w:rsidRPr="00AC575F" w:rsidRDefault="008D2645" w:rsidP="00EC60F7">
      <w:pPr>
        <w:spacing w:before="41"/>
        <w:ind w:left="993" w:hanging="384"/>
        <w:rPr>
          <w:sz w:val="24"/>
          <w:szCs w:val="24"/>
        </w:rPr>
      </w:pPr>
      <w:r w:rsidRPr="00AC575F">
        <w:rPr>
          <w:sz w:val="24"/>
          <w:szCs w:val="24"/>
        </w:rPr>
        <w:t xml:space="preserve">(4) Egészségügyi  biztosítás  elemeinek  ellenőrzése  (elsősegély  és  fektető  hely,  </w:t>
      </w:r>
      <w:r w:rsidR="00EC60F7">
        <w:rPr>
          <w:sz w:val="24"/>
          <w:szCs w:val="24"/>
        </w:rPr>
        <w:t xml:space="preserve"> </w:t>
      </w:r>
      <w:r w:rsidRPr="00AC575F">
        <w:rPr>
          <w:sz w:val="24"/>
          <w:szCs w:val="24"/>
        </w:rPr>
        <w:t>terepről</w:t>
      </w:r>
      <w:r w:rsidR="00EC60F7">
        <w:rPr>
          <w:sz w:val="24"/>
          <w:szCs w:val="24"/>
        </w:rPr>
        <w:t xml:space="preserve"> </w:t>
      </w:r>
      <w:r w:rsidRPr="00AC575F">
        <w:rPr>
          <w:sz w:val="24"/>
          <w:szCs w:val="24"/>
        </w:rPr>
        <w:t>való mentés eszközei).</w:t>
      </w:r>
    </w:p>
    <w:p w14:paraId="2BE21E90" w14:textId="77777777" w:rsidR="00827CE1" w:rsidRPr="00AC575F" w:rsidRDefault="008D2645">
      <w:pPr>
        <w:spacing w:before="10" w:line="300" w:lineRule="auto"/>
        <w:ind w:left="609" w:right="458"/>
        <w:rPr>
          <w:sz w:val="24"/>
          <w:szCs w:val="24"/>
        </w:rPr>
      </w:pPr>
      <w:r w:rsidRPr="00AC575F">
        <w:rPr>
          <w:sz w:val="24"/>
          <w:szCs w:val="24"/>
        </w:rPr>
        <w:t>(5) Résztvevők eszközeinek szúrópróba szerű ellenőrzése (íjak, nyílvesszők állapota) (6) Együttműködik a Versenybíróval.</w:t>
      </w:r>
    </w:p>
    <w:p w14:paraId="1CBB447E" w14:textId="77777777" w:rsidR="00827CE1" w:rsidRPr="00AC575F" w:rsidRDefault="00827CE1">
      <w:pPr>
        <w:rPr>
          <w:sz w:val="24"/>
          <w:szCs w:val="24"/>
        </w:rPr>
      </w:pPr>
    </w:p>
    <w:p w14:paraId="573F68DE" w14:textId="77777777" w:rsidR="00827CE1" w:rsidRPr="00AC575F" w:rsidRDefault="008D2645">
      <w:pPr>
        <w:spacing w:before="29" w:line="260" w:lineRule="auto"/>
        <w:ind w:left="118"/>
        <w:rPr>
          <w:sz w:val="24"/>
          <w:szCs w:val="24"/>
        </w:rPr>
      </w:pPr>
      <w:r w:rsidRPr="00AC575F">
        <w:rPr>
          <w:b/>
          <w:sz w:val="24"/>
          <w:szCs w:val="24"/>
        </w:rPr>
        <w:t xml:space="preserve">2.4. </w:t>
      </w:r>
      <w:r w:rsidRPr="00AC575F">
        <w:rPr>
          <w:b/>
          <w:sz w:val="24"/>
          <w:szCs w:val="24"/>
          <w:u w:val="single"/>
        </w:rPr>
        <w:t>Pályakezelő Személyzet</w:t>
      </w:r>
      <w:r w:rsidRPr="00AC575F">
        <w:rPr>
          <w:b/>
          <w:sz w:val="24"/>
          <w:szCs w:val="24"/>
        </w:rPr>
        <w:t>:</w:t>
      </w:r>
    </w:p>
    <w:p w14:paraId="36A6F759" w14:textId="77777777" w:rsidR="00827CE1" w:rsidRPr="00AC575F" w:rsidRDefault="00827CE1">
      <w:pPr>
        <w:spacing w:before="16" w:line="200" w:lineRule="auto"/>
      </w:pPr>
    </w:p>
    <w:p w14:paraId="3E6BDDFC" w14:textId="77777777" w:rsidR="00827CE1" w:rsidRPr="00AC575F" w:rsidRDefault="008D2645">
      <w:pPr>
        <w:spacing w:before="29"/>
        <w:ind w:left="544" w:right="76"/>
        <w:jc w:val="both"/>
        <w:rPr>
          <w:sz w:val="24"/>
          <w:szCs w:val="24"/>
        </w:rPr>
      </w:pPr>
      <w:r w:rsidRPr="00AC575F">
        <w:rPr>
          <w:sz w:val="24"/>
          <w:szCs w:val="24"/>
        </w:rPr>
        <w:t>A felállított céloknál, ahol a célt működtetni kell, állandó kezelő személyzet biztosítása kötelező.  A  kezelő  személyzet  létszámáról,  kijelöléséről,  felkészítéséről  a  szervező egyesület gondoskodik a verseny teljes ideje alatt.</w:t>
      </w:r>
    </w:p>
    <w:p w14:paraId="4B2FDF6B" w14:textId="77777777" w:rsidR="00827CE1" w:rsidRPr="00AC575F" w:rsidRDefault="00827CE1">
      <w:pPr>
        <w:rPr>
          <w:sz w:val="24"/>
          <w:szCs w:val="24"/>
        </w:rPr>
      </w:pPr>
    </w:p>
    <w:p w14:paraId="069AE1AB" w14:textId="77777777" w:rsidR="00827CE1" w:rsidRPr="00AC575F" w:rsidRDefault="008D2645">
      <w:pPr>
        <w:ind w:left="544" w:right="1581"/>
        <w:jc w:val="both"/>
        <w:rPr>
          <w:sz w:val="24"/>
          <w:szCs w:val="24"/>
        </w:rPr>
      </w:pPr>
      <w:r w:rsidRPr="00AC575F">
        <w:rPr>
          <w:b/>
          <w:sz w:val="24"/>
          <w:szCs w:val="24"/>
          <w:u w:val="single"/>
        </w:rPr>
        <w:t>Feladatok</w:t>
      </w:r>
      <w:r w:rsidRPr="00AC575F">
        <w:rPr>
          <w:sz w:val="24"/>
          <w:szCs w:val="24"/>
        </w:rPr>
        <w:t>: A versenypálya</w:t>
      </w:r>
      <w:r w:rsidR="002B26EC">
        <w:rPr>
          <w:sz w:val="24"/>
          <w:szCs w:val="24"/>
        </w:rPr>
        <w:t>, célok</w:t>
      </w:r>
      <w:r w:rsidRPr="00AC575F">
        <w:rPr>
          <w:sz w:val="24"/>
          <w:szCs w:val="24"/>
        </w:rPr>
        <w:t xml:space="preserve"> működtetése, baleset megelőzése, tájékoztatás</w:t>
      </w:r>
    </w:p>
    <w:p w14:paraId="7ED00FC5" w14:textId="77777777" w:rsidR="00827CE1" w:rsidRPr="00AC575F" w:rsidRDefault="00827CE1">
      <w:pPr>
        <w:rPr>
          <w:sz w:val="24"/>
          <w:szCs w:val="24"/>
        </w:rPr>
      </w:pPr>
    </w:p>
    <w:p w14:paraId="0EF9F0AE" w14:textId="77777777" w:rsidR="00827CE1" w:rsidRPr="00AC575F" w:rsidRDefault="008D2645">
      <w:pPr>
        <w:spacing w:line="260" w:lineRule="auto"/>
        <w:ind w:left="118"/>
        <w:rPr>
          <w:sz w:val="24"/>
          <w:szCs w:val="24"/>
        </w:rPr>
      </w:pPr>
      <w:r w:rsidRPr="00AC575F">
        <w:rPr>
          <w:b/>
          <w:sz w:val="24"/>
          <w:szCs w:val="24"/>
        </w:rPr>
        <w:t xml:space="preserve">2.5. </w:t>
      </w:r>
      <w:r w:rsidRPr="00AC575F">
        <w:rPr>
          <w:b/>
          <w:sz w:val="24"/>
          <w:szCs w:val="24"/>
          <w:u w:val="single"/>
        </w:rPr>
        <w:t>Sportoló / Versenyző</w:t>
      </w:r>
      <w:r w:rsidRPr="00AC575F">
        <w:rPr>
          <w:b/>
          <w:sz w:val="24"/>
          <w:szCs w:val="24"/>
        </w:rPr>
        <w:t>:</w:t>
      </w:r>
    </w:p>
    <w:p w14:paraId="2592FD48" w14:textId="77777777" w:rsidR="00827CE1" w:rsidRPr="00AC575F" w:rsidRDefault="00827CE1">
      <w:pPr>
        <w:spacing w:before="16" w:line="200" w:lineRule="auto"/>
      </w:pPr>
    </w:p>
    <w:p w14:paraId="130B843B" w14:textId="77777777" w:rsidR="00827CE1" w:rsidRPr="00AC575F" w:rsidRDefault="008D2645">
      <w:pPr>
        <w:spacing w:before="29"/>
        <w:ind w:left="609"/>
        <w:rPr>
          <w:sz w:val="24"/>
          <w:szCs w:val="24"/>
        </w:rPr>
      </w:pPr>
      <w:r w:rsidRPr="00AC575F">
        <w:rPr>
          <w:sz w:val="24"/>
          <w:szCs w:val="24"/>
        </w:rPr>
        <w:t xml:space="preserve">(1) </w:t>
      </w:r>
      <w:r w:rsidRPr="00AC575F">
        <w:rPr>
          <w:b/>
          <w:sz w:val="24"/>
          <w:szCs w:val="24"/>
        </w:rPr>
        <w:t xml:space="preserve">Sportoló </w:t>
      </w:r>
      <w:r w:rsidRPr="00AC575F">
        <w:rPr>
          <w:sz w:val="24"/>
          <w:szCs w:val="24"/>
        </w:rPr>
        <w:t>az a természetes személy, aki sporttevékenységet végez.</w:t>
      </w:r>
    </w:p>
    <w:p w14:paraId="3BDC9371" w14:textId="77777777" w:rsidR="00827CE1" w:rsidRPr="00AC575F" w:rsidRDefault="008D2645">
      <w:pPr>
        <w:spacing w:before="41"/>
        <w:ind w:left="969"/>
        <w:rPr>
          <w:sz w:val="24"/>
          <w:szCs w:val="24"/>
        </w:rPr>
      </w:pPr>
      <w:r w:rsidRPr="00AC575F">
        <w:rPr>
          <w:sz w:val="24"/>
          <w:szCs w:val="24"/>
        </w:rPr>
        <w:t>{lásd: Sporttörvény1.§. (1)}</w:t>
      </w:r>
    </w:p>
    <w:p w14:paraId="18111EE2" w14:textId="77777777" w:rsidR="00827CE1" w:rsidRPr="00AC575F" w:rsidRDefault="008D2645">
      <w:pPr>
        <w:spacing w:before="42" w:line="276" w:lineRule="auto"/>
        <w:ind w:left="969" w:right="75" w:hanging="360"/>
        <w:jc w:val="both"/>
        <w:rPr>
          <w:sz w:val="24"/>
          <w:szCs w:val="24"/>
        </w:rPr>
      </w:pPr>
      <w:r w:rsidRPr="00AC575F">
        <w:rPr>
          <w:sz w:val="24"/>
          <w:szCs w:val="24"/>
        </w:rPr>
        <w:t xml:space="preserve">(2) </w:t>
      </w:r>
      <w:r w:rsidRPr="00AC575F">
        <w:rPr>
          <w:b/>
          <w:sz w:val="24"/>
          <w:szCs w:val="24"/>
        </w:rPr>
        <w:t xml:space="preserve">Versenyző  </w:t>
      </w:r>
      <w:r w:rsidRPr="00AC575F">
        <w:rPr>
          <w:sz w:val="24"/>
          <w:szCs w:val="24"/>
        </w:rPr>
        <w:t>az  a  természetes  személy,  aki  a  sportszövetség  (MISZ)  által  kiírt, szervezett, vagy engedélyezett versenyeken, illetve versenyrendszerben sportolóként vesz részt.</w:t>
      </w:r>
    </w:p>
    <w:p w14:paraId="63DA8CDB" w14:textId="77777777" w:rsidR="00827CE1" w:rsidRPr="00AC575F" w:rsidRDefault="008D2645">
      <w:pPr>
        <w:spacing w:before="1"/>
        <w:ind w:left="969"/>
        <w:rPr>
          <w:sz w:val="24"/>
          <w:szCs w:val="24"/>
        </w:rPr>
      </w:pPr>
      <w:r w:rsidRPr="00AC575F">
        <w:rPr>
          <w:sz w:val="24"/>
          <w:szCs w:val="24"/>
        </w:rPr>
        <w:t>A versenyző amatőr, vagy hivatásos sportoló. {lásd: Sporttörvény 1.§(3)}</w:t>
      </w:r>
    </w:p>
    <w:p w14:paraId="525A95B5" w14:textId="77777777" w:rsidR="00827CE1" w:rsidRPr="00AC575F" w:rsidRDefault="00827CE1">
      <w:pPr>
        <w:spacing w:before="8" w:line="140" w:lineRule="auto"/>
        <w:rPr>
          <w:sz w:val="15"/>
          <w:szCs w:val="15"/>
        </w:rPr>
      </w:pPr>
    </w:p>
    <w:p w14:paraId="782E2D06" w14:textId="77777777" w:rsidR="00827CE1" w:rsidRPr="00AC575F" w:rsidRDefault="00827CE1">
      <w:pPr>
        <w:spacing w:line="200" w:lineRule="auto"/>
      </w:pPr>
    </w:p>
    <w:p w14:paraId="1E822B14" w14:textId="77777777" w:rsidR="00827CE1" w:rsidRPr="00AC575F" w:rsidRDefault="00827CE1">
      <w:pPr>
        <w:spacing w:line="200" w:lineRule="auto"/>
      </w:pPr>
    </w:p>
    <w:p w14:paraId="02BB6753" w14:textId="77777777" w:rsidR="00827CE1" w:rsidRPr="00AC575F" w:rsidRDefault="008D2645">
      <w:pPr>
        <w:ind w:left="118"/>
        <w:rPr>
          <w:sz w:val="24"/>
          <w:szCs w:val="24"/>
        </w:rPr>
      </w:pPr>
      <w:r w:rsidRPr="00AC575F">
        <w:rPr>
          <w:b/>
          <w:sz w:val="24"/>
          <w:szCs w:val="24"/>
        </w:rPr>
        <w:t xml:space="preserve">2.6. </w:t>
      </w:r>
      <w:r w:rsidRPr="00AC575F">
        <w:rPr>
          <w:b/>
          <w:sz w:val="24"/>
          <w:szCs w:val="24"/>
          <w:u w:val="single"/>
        </w:rPr>
        <w:t>Nézők, Kísérők:</w:t>
      </w:r>
    </w:p>
    <w:p w14:paraId="6A779272" w14:textId="77777777" w:rsidR="00827CE1" w:rsidRPr="00AC575F" w:rsidRDefault="008D2645">
      <w:pPr>
        <w:spacing w:before="60"/>
        <w:ind w:left="958"/>
        <w:rPr>
          <w:sz w:val="24"/>
          <w:szCs w:val="24"/>
        </w:rPr>
      </w:pPr>
      <w:r w:rsidRPr="00AC575F">
        <w:rPr>
          <w:sz w:val="24"/>
          <w:szCs w:val="24"/>
        </w:rPr>
        <w:t>(1) Csak a számukra kijelölt zónában tartózkodhatnak,</w:t>
      </w:r>
    </w:p>
    <w:p w14:paraId="083A2192" w14:textId="77777777" w:rsidR="00827CE1" w:rsidRPr="00AC575F" w:rsidRDefault="008D2645">
      <w:pPr>
        <w:spacing w:before="41" w:line="276" w:lineRule="auto"/>
        <w:ind w:left="1394" w:right="78" w:hanging="435"/>
        <w:rPr>
          <w:sz w:val="24"/>
          <w:szCs w:val="24"/>
        </w:rPr>
      </w:pPr>
      <w:r w:rsidRPr="00AC575F">
        <w:rPr>
          <w:sz w:val="24"/>
          <w:szCs w:val="24"/>
        </w:rPr>
        <w:t>(2)     A   kísérők   kötelesek   a   verseny   ideje   alatt   a   verseny   szabályzatának   és szellemiségének alávetni magukat,</w:t>
      </w:r>
    </w:p>
    <w:p w14:paraId="63F910BB" w14:textId="77777777" w:rsidR="00995269" w:rsidRPr="00995269" w:rsidRDefault="008D2645">
      <w:pPr>
        <w:ind w:left="958"/>
        <w:rPr>
          <w:color w:val="FF0000"/>
          <w:sz w:val="24"/>
          <w:szCs w:val="24"/>
        </w:rPr>
      </w:pPr>
      <w:r w:rsidRPr="00AC575F">
        <w:rPr>
          <w:sz w:val="24"/>
          <w:szCs w:val="24"/>
        </w:rPr>
        <w:t>(3)  A versenyzők felszereléséhez nem nyúlhatnak, beírót nem kezelhetnek</w:t>
      </w:r>
      <w:r w:rsidR="00995269">
        <w:rPr>
          <w:sz w:val="24"/>
          <w:szCs w:val="24"/>
        </w:rPr>
        <w:t xml:space="preserve">, </w:t>
      </w:r>
      <w:r w:rsidR="00995269" w:rsidRPr="00995269">
        <w:rPr>
          <w:color w:val="FF0000"/>
          <w:sz w:val="24"/>
          <w:szCs w:val="24"/>
        </w:rPr>
        <w:t xml:space="preserve">a verseny     </w:t>
      </w:r>
    </w:p>
    <w:p w14:paraId="392695B6" w14:textId="412DED56" w:rsidR="00827CE1" w:rsidRPr="00995269" w:rsidRDefault="00995269">
      <w:pPr>
        <w:ind w:left="958"/>
        <w:rPr>
          <w:color w:val="FF0000"/>
          <w:sz w:val="24"/>
          <w:szCs w:val="24"/>
        </w:rPr>
        <w:sectPr w:rsidR="00827CE1" w:rsidRPr="00995269" w:rsidSect="00427447">
          <w:pgSz w:w="11920" w:h="16840"/>
          <w:pgMar w:top="540" w:right="1005" w:bottom="280" w:left="993" w:header="316" w:footer="436" w:gutter="0"/>
          <w:cols w:space="708"/>
        </w:sectPr>
      </w:pPr>
      <w:r w:rsidRPr="00995269">
        <w:rPr>
          <w:color w:val="FF0000"/>
          <w:sz w:val="24"/>
          <w:szCs w:val="24"/>
        </w:rPr>
        <w:t xml:space="preserve">      menetét nem akadályozhatják</w:t>
      </w:r>
    </w:p>
    <w:p w14:paraId="184A3F63" w14:textId="77777777" w:rsidR="00827CE1" w:rsidRPr="00AC575F" w:rsidRDefault="00827CE1">
      <w:pPr>
        <w:spacing w:line="200" w:lineRule="auto"/>
      </w:pPr>
    </w:p>
    <w:p w14:paraId="736E6B64" w14:textId="5AEA8E2F" w:rsidR="00827CE1" w:rsidRPr="00AC575F" w:rsidRDefault="008D2645">
      <w:pPr>
        <w:spacing w:before="19"/>
        <w:ind w:left="118"/>
        <w:rPr>
          <w:sz w:val="32"/>
          <w:szCs w:val="32"/>
        </w:rPr>
      </w:pPr>
      <w:r w:rsidRPr="00427447">
        <w:rPr>
          <w:b/>
          <w:sz w:val="28"/>
          <w:szCs w:val="32"/>
        </w:rPr>
        <w:t>3. KOROSZTÁLYOK</w:t>
      </w:r>
    </w:p>
    <w:p w14:paraId="6E1ABE88" w14:textId="77777777" w:rsidR="00827CE1" w:rsidRPr="00AC575F" w:rsidRDefault="00827CE1">
      <w:pPr>
        <w:spacing w:before="1"/>
        <w:rPr>
          <w:sz w:val="24"/>
          <w:szCs w:val="24"/>
        </w:rPr>
      </w:pPr>
    </w:p>
    <w:p w14:paraId="130C5421" w14:textId="77777777" w:rsidR="00827CE1" w:rsidRPr="00F6568B" w:rsidRDefault="008D2645">
      <w:pPr>
        <w:spacing w:line="276" w:lineRule="auto"/>
        <w:ind w:left="762" w:right="2239"/>
        <w:jc w:val="both"/>
        <w:rPr>
          <w:sz w:val="24"/>
          <w:szCs w:val="24"/>
        </w:rPr>
      </w:pPr>
      <w:r w:rsidRPr="00AC575F">
        <w:rPr>
          <w:sz w:val="24"/>
          <w:szCs w:val="24"/>
        </w:rPr>
        <w:t xml:space="preserve">(1)    Mini (apród)                                                  10-12 év között (2)    Kadet (dalia / leányzó)                                  13-14 év között </w:t>
      </w:r>
      <w:r w:rsidRPr="00F6568B">
        <w:rPr>
          <w:sz w:val="24"/>
          <w:szCs w:val="24"/>
        </w:rPr>
        <w:t>(3)    Ifjúsági (dalia / leányzó)                                15-17 év között (4)    Fiatal felnőtt (vitéz / fehérnép)                      18-20 év között (5)    Felnőtt (vitéz / fehérnép)                               21-5</w:t>
      </w:r>
      <w:r w:rsidR="00E5410D" w:rsidRPr="00F6568B">
        <w:rPr>
          <w:sz w:val="24"/>
          <w:szCs w:val="24"/>
        </w:rPr>
        <w:t>4</w:t>
      </w:r>
      <w:r w:rsidRPr="00F6568B">
        <w:rPr>
          <w:sz w:val="24"/>
          <w:szCs w:val="24"/>
        </w:rPr>
        <w:t xml:space="preserve"> év között (6)    Senior (tiszteletreméltó férfi / nő)                 5</w:t>
      </w:r>
      <w:r w:rsidR="00E5410D" w:rsidRPr="00F6568B">
        <w:rPr>
          <w:sz w:val="24"/>
          <w:szCs w:val="24"/>
        </w:rPr>
        <w:t>5</w:t>
      </w:r>
      <w:r w:rsidRPr="00F6568B">
        <w:rPr>
          <w:sz w:val="24"/>
          <w:szCs w:val="24"/>
        </w:rPr>
        <w:t>-64 év között (7)    Senior</w:t>
      </w:r>
      <w:r w:rsidRPr="00F6568B">
        <w:rPr>
          <w:b/>
          <w:sz w:val="24"/>
          <w:szCs w:val="24"/>
        </w:rPr>
        <w:t xml:space="preserve">+ </w:t>
      </w:r>
      <w:r w:rsidRPr="00F6568B">
        <w:rPr>
          <w:sz w:val="24"/>
          <w:szCs w:val="24"/>
        </w:rPr>
        <w:t>(tiszteletreméltó+ férfi / nő)             65 év és felette</w:t>
      </w:r>
    </w:p>
    <w:p w14:paraId="5B043F0B" w14:textId="77777777" w:rsidR="00827CE1" w:rsidRPr="00F6568B" w:rsidRDefault="00827CE1">
      <w:pPr>
        <w:spacing w:before="1"/>
        <w:rPr>
          <w:sz w:val="24"/>
          <w:szCs w:val="24"/>
        </w:rPr>
      </w:pPr>
    </w:p>
    <w:p w14:paraId="4CF366A8" w14:textId="77777777" w:rsidR="00827CE1" w:rsidRPr="00F6568B" w:rsidRDefault="008D2645" w:rsidP="00E5410D">
      <w:pPr>
        <w:ind w:left="1276"/>
        <w:rPr>
          <w:sz w:val="24"/>
        </w:rPr>
      </w:pPr>
      <w:r w:rsidRPr="00F6568B">
        <w:rPr>
          <w:sz w:val="24"/>
        </w:rPr>
        <w:t>Minden korosztályban megkülönböztetünk férfi és női versenyzőt. A korosztályba sorolás</w:t>
      </w:r>
      <w:r w:rsidR="00E5410D" w:rsidRPr="00F6568B">
        <w:rPr>
          <w:sz w:val="24"/>
        </w:rPr>
        <w:t xml:space="preserve"> </w:t>
      </w:r>
      <w:r w:rsidRPr="00F6568B">
        <w:rPr>
          <w:sz w:val="24"/>
        </w:rPr>
        <w:t xml:space="preserve">alapja az </w:t>
      </w:r>
      <w:r w:rsidR="00E5410D" w:rsidRPr="00F6568B">
        <w:rPr>
          <w:sz w:val="24"/>
        </w:rPr>
        <w:t>adott verseny napján, versenysorozat esetén az első verseny napján betöltött életkor.</w:t>
      </w:r>
    </w:p>
    <w:p w14:paraId="30B616D2" w14:textId="77777777" w:rsidR="00827CE1" w:rsidRPr="00AC575F" w:rsidRDefault="00827CE1">
      <w:pPr>
        <w:rPr>
          <w:sz w:val="24"/>
          <w:szCs w:val="24"/>
        </w:rPr>
      </w:pPr>
    </w:p>
    <w:p w14:paraId="54963D52" w14:textId="77777777" w:rsidR="00827CE1" w:rsidRPr="00AC575F" w:rsidRDefault="008D2645">
      <w:pPr>
        <w:ind w:left="544" w:right="76"/>
        <w:jc w:val="both"/>
        <w:rPr>
          <w:sz w:val="24"/>
          <w:szCs w:val="24"/>
        </w:rPr>
      </w:pPr>
      <w:r w:rsidRPr="00AC575F">
        <w:rPr>
          <w:sz w:val="24"/>
          <w:szCs w:val="24"/>
        </w:rPr>
        <w:t>Korosztályokat és kategóriákat az eredményhirdetés szempontjából nem lehet összevonni. Magasabb  korosztályba,  pl.  seniorból  felnőtt  korosztályba,  ifjúságiból,  fiatal  felnőttből, felnőtt korosztályba csak előnevezéssel lehet átnevezni.</w:t>
      </w:r>
    </w:p>
    <w:p w14:paraId="22BB541F" w14:textId="77777777" w:rsidR="00827CE1" w:rsidRPr="00AC575F" w:rsidRDefault="00827CE1">
      <w:pPr>
        <w:spacing w:before="20" w:line="220" w:lineRule="auto"/>
        <w:rPr>
          <w:sz w:val="22"/>
          <w:szCs w:val="22"/>
        </w:rPr>
      </w:pPr>
    </w:p>
    <w:p w14:paraId="0797013B" w14:textId="77777777" w:rsidR="00827CE1" w:rsidRPr="00427447" w:rsidRDefault="008D2645">
      <w:pPr>
        <w:ind w:left="118"/>
        <w:rPr>
          <w:sz w:val="28"/>
          <w:szCs w:val="32"/>
        </w:rPr>
      </w:pPr>
      <w:r w:rsidRPr="00427447">
        <w:rPr>
          <w:b/>
          <w:sz w:val="28"/>
          <w:szCs w:val="32"/>
        </w:rPr>
        <w:t>4. SPORTFELSZERELÉS KATEGÓRIÁI</w:t>
      </w:r>
    </w:p>
    <w:p w14:paraId="4716F15A" w14:textId="77777777" w:rsidR="00827CE1" w:rsidRPr="00AC575F" w:rsidRDefault="00827CE1">
      <w:pPr>
        <w:spacing w:before="1"/>
        <w:rPr>
          <w:sz w:val="24"/>
          <w:szCs w:val="24"/>
        </w:rPr>
      </w:pPr>
    </w:p>
    <w:p w14:paraId="5635D705" w14:textId="77777777" w:rsidR="00827CE1" w:rsidRPr="00AC575F" w:rsidRDefault="008D2645">
      <w:pPr>
        <w:ind w:left="478" w:right="2326"/>
        <w:jc w:val="both"/>
        <w:rPr>
          <w:sz w:val="24"/>
          <w:szCs w:val="24"/>
        </w:rPr>
      </w:pPr>
      <w:r w:rsidRPr="00AC575F">
        <w:rPr>
          <w:sz w:val="24"/>
          <w:szCs w:val="24"/>
        </w:rPr>
        <w:t>(1) Modern anyagokból készült történelmi íj  lásd.: 5.3.pont szerint</w:t>
      </w:r>
    </w:p>
    <w:p w14:paraId="6A86C609" w14:textId="77777777" w:rsidR="00827CE1" w:rsidRPr="00AC575F" w:rsidRDefault="008D2645">
      <w:pPr>
        <w:spacing w:before="41"/>
        <w:ind w:left="478" w:right="3247"/>
        <w:jc w:val="both"/>
        <w:rPr>
          <w:sz w:val="24"/>
          <w:szCs w:val="24"/>
        </w:rPr>
      </w:pPr>
      <w:r w:rsidRPr="00AC575F">
        <w:rPr>
          <w:sz w:val="24"/>
          <w:szCs w:val="24"/>
        </w:rPr>
        <w:t>(2) Természetes anyagú történelmi íj lásd 5.4.pont szerint</w:t>
      </w:r>
    </w:p>
    <w:p w14:paraId="4F6844B3" w14:textId="77777777" w:rsidR="00827CE1" w:rsidRPr="00AC575F" w:rsidRDefault="008D2645">
      <w:pPr>
        <w:spacing w:before="41"/>
        <w:ind w:left="478" w:right="2199"/>
        <w:jc w:val="both"/>
        <w:rPr>
          <w:sz w:val="24"/>
          <w:szCs w:val="24"/>
        </w:rPr>
      </w:pPr>
      <w:r w:rsidRPr="00AC575F">
        <w:rPr>
          <w:sz w:val="24"/>
          <w:szCs w:val="24"/>
        </w:rPr>
        <w:t>(3) Történelmi longbow (hosszúíj) és egyéb botíjak lásd.: 5.5 szerint</w:t>
      </w:r>
    </w:p>
    <w:p w14:paraId="6E206369" w14:textId="77777777" w:rsidR="00827CE1" w:rsidRPr="00AC575F" w:rsidRDefault="008D2645">
      <w:pPr>
        <w:spacing w:before="42"/>
        <w:ind w:left="478" w:right="5674"/>
        <w:jc w:val="both"/>
        <w:rPr>
          <w:sz w:val="24"/>
          <w:szCs w:val="24"/>
        </w:rPr>
      </w:pPr>
      <w:r w:rsidRPr="00AC575F">
        <w:rPr>
          <w:sz w:val="24"/>
          <w:szCs w:val="24"/>
        </w:rPr>
        <w:t>(4) Vadász íjak lásd.: 5.6 szerint</w:t>
      </w:r>
    </w:p>
    <w:p w14:paraId="6B92B1EC" w14:textId="7006708A" w:rsidR="00827CE1" w:rsidRDefault="008D2645">
      <w:pPr>
        <w:spacing w:before="41"/>
        <w:ind w:left="478" w:right="4780"/>
        <w:jc w:val="both"/>
        <w:rPr>
          <w:sz w:val="24"/>
          <w:szCs w:val="24"/>
        </w:rPr>
      </w:pPr>
      <w:r w:rsidRPr="00AC575F">
        <w:rPr>
          <w:sz w:val="24"/>
          <w:szCs w:val="24"/>
        </w:rPr>
        <w:t>(5) Történelmi számszeríj lásd:5.7 szerint</w:t>
      </w:r>
    </w:p>
    <w:p w14:paraId="42184FF3" w14:textId="1528D7C6" w:rsidR="00CA0A81" w:rsidRPr="00AC575F" w:rsidRDefault="00CA0A81">
      <w:pPr>
        <w:spacing w:before="41"/>
        <w:ind w:left="478" w:right="4780"/>
        <w:jc w:val="both"/>
        <w:rPr>
          <w:sz w:val="24"/>
          <w:szCs w:val="24"/>
        </w:rPr>
      </w:pPr>
      <w:r>
        <w:rPr>
          <w:sz w:val="24"/>
          <w:szCs w:val="24"/>
        </w:rPr>
        <w:t>(6) Nyílvesszők lásd: 6.pont szerint</w:t>
      </w:r>
    </w:p>
    <w:p w14:paraId="75C09175" w14:textId="77777777" w:rsidR="00827CE1" w:rsidRPr="00AC575F" w:rsidRDefault="00827CE1">
      <w:pPr>
        <w:spacing w:before="2" w:line="280" w:lineRule="auto"/>
        <w:rPr>
          <w:sz w:val="28"/>
          <w:szCs w:val="28"/>
        </w:rPr>
      </w:pPr>
    </w:p>
    <w:p w14:paraId="779936E7" w14:textId="77777777" w:rsidR="00827CE1" w:rsidRPr="00427447" w:rsidRDefault="008D2645">
      <w:pPr>
        <w:ind w:left="118"/>
        <w:rPr>
          <w:sz w:val="28"/>
          <w:szCs w:val="32"/>
        </w:rPr>
      </w:pPr>
      <w:r w:rsidRPr="00427447">
        <w:rPr>
          <w:b/>
          <w:sz w:val="28"/>
          <w:szCs w:val="32"/>
        </w:rPr>
        <w:t>5. VERSENYBEN HASZNÁLHATÓ ÍJAK KÖVETELMÉNYEI</w:t>
      </w:r>
    </w:p>
    <w:p w14:paraId="4BDC306E" w14:textId="77777777" w:rsidR="00827CE1" w:rsidRPr="00AC575F" w:rsidRDefault="00827CE1">
      <w:pPr>
        <w:spacing w:before="1"/>
        <w:rPr>
          <w:sz w:val="24"/>
          <w:szCs w:val="24"/>
        </w:rPr>
      </w:pPr>
    </w:p>
    <w:p w14:paraId="593AD72F" w14:textId="77777777" w:rsidR="00827CE1" w:rsidRPr="00AC575F" w:rsidRDefault="008D2645">
      <w:pPr>
        <w:ind w:left="118"/>
        <w:rPr>
          <w:sz w:val="24"/>
          <w:szCs w:val="24"/>
        </w:rPr>
      </w:pPr>
      <w:r w:rsidRPr="00AC575F">
        <w:rPr>
          <w:b/>
          <w:sz w:val="24"/>
          <w:szCs w:val="24"/>
        </w:rPr>
        <w:t>5.1. Technikai szemle:</w:t>
      </w:r>
    </w:p>
    <w:p w14:paraId="415DFD24" w14:textId="77777777" w:rsidR="00827CE1" w:rsidRPr="00DF6260" w:rsidRDefault="008D2645">
      <w:pPr>
        <w:spacing w:before="60"/>
        <w:ind w:left="543" w:right="76"/>
        <w:jc w:val="both"/>
        <w:rPr>
          <w:strike/>
          <w:color w:val="FF0000"/>
          <w:sz w:val="24"/>
          <w:szCs w:val="24"/>
        </w:rPr>
      </w:pPr>
      <w:r w:rsidRPr="00AC575F">
        <w:rPr>
          <w:sz w:val="24"/>
          <w:szCs w:val="24"/>
        </w:rPr>
        <w:t xml:space="preserve">Az  Országos  Bajnokságon  és  a  területi  versenyeken  indulni  csak  a  technikai  szemlén ellenőrzött íjakkal lehet, mely ellenőrzést, matrica felragasztásával jelöl a versenybíró. A matricát  kizárólag  az  íjon  lehet  elhelyezni,  úgy  hogy  a  verseny  teljes  ideje  alatt ellenőrizhető legyen annak megléte. </w:t>
      </w:r>
      <w:r w:rsidRPr="00DF6260">
        <w:rPr>
          <w:strike/>
          <w:color w:val="FF0000"/>
          <w:sz w:val="24"/>
          <w:szCs w:val="24"/>
        </w:rPr>
        <w:t>Vadász íjak esetében a középrész és a karok is külön- külön jelölő címkével lesznek ellátva.</w:t>
      </w:r>
    </w:p>
    <w:p w14:paraId="4DC52A77" w14:textId="77777777" w:rsidR="00827CE1" w:rsidRPr="00AC575F" w:rsidRDefault="00827CE1">
      <w:pPr>
        <w:rPr>
          <w:sz w:val="24"/>
          <w:szCs w:val="24"/>
        </w:rPr>
      </w:pPr>
    </w:p>
    <w:p w14:paraId="1FFAEFA6" w14:textId="77777777" w:rsidR="00827CE1" w:rsidRPr="00AC575F" w:rsidRDefault="008D2645">
      <w:pPr>
        <w:ind w:left="118"/>
        <w:rPr>
          <w:sz w:val="24"/>
          <w:szCs w:val="24"/>
        </w:rPr>
      </w:pPr>
      <w:r w:rsidRPr="00AC575F">
        <w:rPr>
          <w:b/>
          <w:sz w:val="24"/>
          <w:szCs w:val="24"/>
        </w:rPr>
        <w:t>5.2. Általános követelmények:</w:t>
      </w:r>
    </w:p>
    <w:p w14:paraId="78C873AA" w14:textId="77777777" w:rsidR="00827CE1" w:rsidRPr="00AC575F" w:rsidRDefault="00827CE1">
      <w:pPr>
        <w:rPr>
          <w:sz w:val="24"/>
          <w:szCs w:val="24"/>
        </w:rPr>
      </w:pPr>
    </w:p>
    <w:p w14:paraId="3D0A4216" w14:textId="17C3F6D5" w:rsidR="00827CE1" w:rsidRPr="00AC575F" w:rsidRDefault="008D2645">
      <w:pPr>
        <w:spacing w:line="276" w:lineRule="auto"/>
        <w:ind w:left="969" w:right="77" w:hanging="491"/>
        <w:jc w:val="both"/>
        <w:rPr>
          <w:sz w:val="24"/>
          <w:szCs w:val="24"/>
        </w:rPr>
      </w:pPr>
      <w:r w:rsidRPr="00AC575F">
        <w:rPr>
          <w:b/>
          <w:sz w:val="24"/>
          <w:szCs w:val="24"/>
        </w:rPr>
        <w:t xml:space="preserve">(1)    Az  általános  követelmények  a  magyar  és  egyéb  pusztai  íjakra,  a  </w:t>
      </w:r>
      <w:r w:rsidR="00A1767E">
        <w:rPr>
          <w:b/>
          <w:sz w:val="24"/>
          <w:szCs w:val="24"/>
        </w:rPr>
        <w:t xml:space="preserve">történelmi hosszúíj és egyéb </w:t>
      </w:r>
      <w:r w:rsidRPr="00AC575F">
        <w:rPr>
          <w:b/>
          <w:sz w:val="24"/>
          <w:szCs w:val="24"/>
        </w:rPr>
        <w:t>botíjakra, valamint a modern, illetve  természetes anyagú íjakra egyaránt vonatkoznak.</w:t>
      </w:r>
    </w:p>
    <w:p w14:paraId="4D960D40" w14:textId="77777777" w:rsidR="00827CE1" w:rsidRPr="00AC575F" w:rsidRDefault="008D2645">
      <w:pPr>
        <w:spacing w:line="276" w:lineRule="auto"/>
        <w:ind w:left="969" w:right="76" w:hanging="491"/>
        <w:jc w:val="both"/>
        <w:rPr>
          <w:sz w:val="24"/>
          <w:szCs w:val="24"/>
        </w:rPr>
      </w:pPr>
      <w:r w:rsidRPr="00AC575F">
        <w:rPr>
          <w:sz w:val="24"/>
          <w:szCs w:val="24"/>
        </w:rPr>
        <w:t>(2)    Az  íjak  alakja,  formája  igazodjon  a  történelmi  íj  fajtákhoz  (pl.  egyiptomi,  görög, római,  szkíta,  avar,  hun,  magyar,  török,  mongol,  tatár,  angol-szász,  yumi  stb.) Vitás helyzetben a történelmi hűség bizonyítása (</w:t>
      </w:r>
      <w:r w:rsidRPr="00AC575F">
        <w:rPr>
          <w:i/>
          <w:sz w:val="24"/>
          <w:szCs w:val="24"/>
        </w:rPr>
        <w:t>például: történész, muzeológus, vagy régész írásbeli szakvéleményével</w:t>
      </w:r>
      <w:r w:rsidRPr="00AC575F">
        <w:rPr>
          <w:sz w:val="24"/>
          <w:szCs w:val="24"/>
        </w:rPr>
        <w:t>) az íjász feladata.</w:t>
      </w:r>
    </w:p>
    <w:p w14:paraId="10872020" w14:textId="056B76FA" w:rsidR="00827CE1" w:rsidRPr="00AC575F" w:rsidRDefault="008D2645">
      <w:pPr>
        <w:ind w:left="478" w:right="577"/>
        <w:jc w:val="both"/>
        <w:rPr>
          <w:sz w:val="24"/>
          <w:szCs w:val="24"/>
        </w:rPr>
      </w:pPr>
      <w:r w:rsidRPr="00AC575F">
        <w:rPr>
          <w:sz w:val="24"/>
          <w:szCs w:val="24"/>
        </w:rPr>
        <w:t>(3)    Az íjak</w:t>
      </w:r>
      <w:r w:rsidR="009A22F4">
        <w:rPr>
          <w:sz w:val="24"/>
          <w:szCs w:val="24"/>
        </w:rPr>
        <w:t xml:space="preserve">on semmilyen </w:t>
      </w:r>
      <w:r w:rsidRPr="00AC575F">
        <w:rPr>
          <w:sz w:val="24"/>
          <w:szCs w:val="24"/>
        </w:rPr>
        <w:t xml:space="preserve">célzást elősegítő </w:t>
      </w:r>
      <w:r w:rsidR="009A22F4">
        <w:rPr>
          <w:sz w:val="24"/>
          <w:szCs w:val="24"/>
        </w:rPr>
        <w:t>eszköz</w:t>
      </w:r>
      <w:r w:rsidRPr="00AC575F">
        <w:rPr>
          <w:sz w:val="24"/>
          <w:szCs w:val="24"/>
        </w:rPr>
        <w:t>,</w:t>
      </w:r>
      <w:r w:rsidR="009A22F4">
        <w:rPr>
          <w:sz w:val="24"/>
          <w:szCs w:val="24"/>
        </w:rPr>
        <w:t xml:space="preserve"> direkt jelölés/</w:t>
      </w:r>
      <w:r w:rsidRPr="00AC575F">
        <w:rPr>
          <w:sz w:val="24"/>
          <w:szCs w:val="24"/>
        </w:rPr>
        <w:t>ábra nem lehet.</w:t>
      </w:r>
      <w:r w:rsidRPr="00AC575F">
        <mc:AlternateContent>
          <mc:Choice Requires="wpg">
            <w:drawing>
              <wp:anchor distT="0" distB="0" distL="114300" distR="114300" simplePos="0" relativeHeight="251664384" behindDoc="0" locked="0" layoutInCell="1" hidden="0" allowOverlap="1" wp14:anchorId="56C04CEC" wp14:editId="2A53DE5D">
                <wp:simplePos x="0" y="0"/>
                <wp:positionH relativeFrom="column">
                  <wp:posOffset>5588000</wp:posOffset>
                </wp:positionH>
                <wp:positionV relativeFrom="paragraph">
                  <wp:posOffset>101600</wp:posOffset>
                </wp:positionV>
                <wp:extent cx="38100" cy="12700"/>
                <wp:effectExtent l="0" t="0" r="0" b="0"/>
                <wp:wrapSquare wrapText="bothSides" distT="0" distB="0" distL="114300" distR="114300"/>
                <wp:docPr id="25" name="Csoportba foglalás 25"/>
                <wp:cNvGraphicFramePr/>
                <a:graphic xmlns:a="http://schemas.openxmlformats.org/drawingml/2006/main">
                  <a:graphicData uri="http://schemas.microsoft.com/office/word/2010/wordprocessingGroup">
                    <wpg:wgp>
                      <wpg:cNvGrpSpPr/>
                      <wpg:grpSpPr>
                        <a:xfrm>
                          <a:off x="0" y="0"/>
                          <a:ext cx="38100" cy="12700"/>
                          <a:chOff x="6152450" y="3780000"/>
                          <a:chExt cx="38100" cy="0"/>
                        </a:xfrm>
                      </wpg:grpSpPr>
                      <wpg:grpSp>
                        <wpg:cNvPr id="26" name="Csoportba foglalás 26"/>
                        <wpg:cNvGrpSpPr/>
                        <wpg:grpSpPr>
                          <a:xfrm>
                            <a:off x="6152450" y="3780000"/>
                            <a:ext cx="38100" cy="0"/>
                            <a:chOff x="0" y="0"/>
                            <a:chExt cx="38100" cy="0"/>
                          </a:xfrm>
                        </wpg:grpSpPr>
                        <wps:wsp>
                          <wps:cNvPr id="27" name="Téglalap 27"/>
                          <wps:cNvSpPr/>
                          <wps:spPr>
                            <a:xfrm>
                              <a:off x="0" y="0"/>
                              <a:ext cx="38100" cy="0"/>
                            </a:xfrm>
                            <a:prstGeom prst="rect">
                              <a:avLst/>
                            </a:prstGeom>
                            <a:noFill/>
                            <a:ln>
                              <a:noFill/>
                            </a:ln>
                          </wps:spPr>
                          <wps:txbx>
                            <w:txbxContent>
                              <w:p w14:paraId="2A0C2D90" w14:textId="77777777" w:rsidR="00D90AC1" w:rsidRDefault="00D90AC1">
                                <w:pPr>
                                  <w:textDirection w:val="btLr"/>
                                </w:pPr>
                              </w:p>
                            </w:txbxContent>
                          </wps:txbx>
                          <wps:bodyPr spcFirstLastPara="1" wrap="square" lIns="91425" tIns="91425" rIns="91425" bIns="91425" anchor="ctr" anchorCtr="0">
                            <a:noAutofit/>
                          </wps:bodyPr>
                        </wps:wsp>
                        <wps:wsp>
                          <wps:cNvPr id="28" name="Szabadkézi sokszög: alakzat 28"/>
                          <wps:cNvSpPr/>
                          <wps:spPr>
                            <a:xfrm>
                              <a:off x="0" y="0"/>
                              <a:ext cx="38100" cy="0"/>
                            </a:xfrm>
                            <a:custGeom>
                              <a:avLst/>
                              <a:gdLst/>
                              <a:ahLst/>
                              <a:cxnLst/>
                              <a:rect l="l" t="t" r="r" b="b"/>
                              <a:pathLst>
                                <a:path w="38100" h="1" extrusionOk="0">
                                  <a:moveTo>
                                    <a:pt x="0" y="0"/>
                                  </a:moveTo>
                                  <a:lnTo>
                                    <a:pt x="38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6C04CEC" id="Csoportba foglalás 25" o:spid="_x0000_s1042" style="position:absolute;left:0;text-align:left;margin-left:440pt;margin-top:8pt;width:3pt;height:1pt;z-index:251664384" coordorigin="61524,37800" coordsize="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">
                <v:group id="Csoportba foglalás 26" o:spid="_x0000_s1043" style="position:absolute;left:61524;top:37800;width:381;height:0"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Téglalap 27" o:spid="_x0000_s1044" style="position:absolute;width:381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2A0C2D90" w14:textId="77777777" w:rsidR="00D90AC1" w:rsidRDefault="00D90AC1">
                          <w:pPr>
                            <w:textDirection w:val="btLr"/>
                          </w:pPr>
                        </w:p>
                      </w:txbxContent>
                    </v:textbox>
                  </v:rect>
                  <v:shape id="Szabadkézi sokszög: alakzat 28" o:spid="_x0000_s1045" style="position:absolute;width:38100;height:0;visibility:visible;mso-wrap-style:square;v-text-anchor:middle" coordsize="3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" path="m,l38100,e" filled="f">
                    <v:stroke startarrowwidth="narrow" startarrowlength="short" endarrowwidth="narrow" endarrowlength="short"/>
                    <v:path arrowok="t" o:extrusionok="f"/>
                  </v:shape>
                </v:group>
                <w10:wrap type="square"/>
              </v:group>
            </w:pict>
          </mc:Fallback>
        </mc:AlternateContent>
      </w:r>
    </w:p>
    <w:p w14:paraId="2AE8373B" w14:textId="77777777" w:rsidR="00827CE1" w:rsidRPr="00AC575F" w:rsidRDefault="008D2645">
      <w:pPr>
        <w:spacing w:before="42"/>
        <w:ind w:left="478" w:right="81"/>
        <w:jc w:val="both"/>
        <w:rPr>
          <w:sz w:val="24"/>
          <w:szCs w:val="24"/>
        </w:rPr>
      </w:pPr>
      <w:r w:rsidRPr="00AC575F">
        <w:rPr>
          <w:sz w:val="24"/>
          <w:szCs w:val="24"/>
        </w:rPr>
        <w:t>(4)    Az      idegnek      felajzott      állapotban      az      íj      középvonalán      kell      futnia. Az  adott  íjhoz  csak  gyári  ideganyag,  vagy  annak  megfelelő,  más  modern  anyag használható.  A  történelmi  ideganyagok  (len,  selyem  és  ín)  nem  használhatók. Az idegen 1 vagy max. 2 fixen rögzített göb lehet.</w:t>
      </w:r>
    </w:p>
    <w:p w14:paraId="637C044B" w14:textId="77777777" w:rsidR="00A1767E" w:rsidRDefault="00A1767E">
      <w:pPr>
        <w:spacing w:before="2" w:line="275" w:lineRule="auto"/>
        <w:ind w:left="969" w:right="76" w:hanging="491"/>
        <w:jc w:val="both"/>
        <w:rPr>
          <w:sz w:val="24"/>
          <w:szCs w:val="24"/>
        </w:rPr>
      </w:pPr>
    </w:p>
    <w:p w14:paraId="2E487442" w14:textId="77777777" w:rsidR="00A1767E" w:rsidRDefault="00A1767E">
      <w:pPr>
        <w:spacing w:before="2" w:line="275" w:lineRule="auto"/>
        <w:ind w:left="969" w:right="76" w:hanging="491"/>
        <w:jc w:val="both"/>
        <w:rPr>
          <w:sz w:val="24"/>
          <w:szCs w:val="24"/>
        </w:rPr>
      </w:pPr>
    </w:p>
    <w:p w14:paraId="2DCDA950" w14:textId="499794C6" w:rsidR="00A1767E" w:rsidRDefault="008D2645" w:rsidP="00A1767E">
      <w:pPr>
        <w:spacing w:before="2" w:line="275" w:lineRule="auto"/>
        <w:ind w:left="969" w:right="76" w:hanging="491"/>
        <w:jc w:val="both"/>
        <w:rPr>
          <w:sz w:val="24"/>
          <w:szCs w:val="24"/>
        </w:rPr>
      </w:pPr>
      <w:r w:rsidRPr="00AC575F">
        <w:rPr>
          <w:sz w:val="24"/>
          <w:szCs w:val="24"/>
        </w:rPr>
        <w:t>(5)    Az íj markolatán és a tartó kézen semmilyen kifutó, segédeszköz nem alkalmazható, ami a vesszőt önállóan képes alátámasztani.</w:t>
      </w:r>
    </w:p>
    <w:p w14:paraId="45E52F9D" w14:textId="77777777" w:rsidR="00A1767E" w:rsidRPr="00AC575F" w:rsidRDefault="00A1767E" w:rsidP="00A1767E">
      <w:pPr>
        <w:spacing w:before="29" w:line="275" w:lineRule="auto"/>
        <w:ind w:left="993" w:right="76" w:hanging="426"/>
        <w:jc w:val="both"/>
        <w:rPr>
          <w:sz w:val="24"/>
          <w:szCs w:val="24"/>
        </w:rPr>
      </w:pPr>
      <w:r w:rsidRPr="00AC575F">
        <w:rPr>
          <w:sz w:val="24"/>
          <w:szCs w:val="24"/>
        </w:rPr>
        <w:t>(6)    Az íj markolatának az idegre nézve szimmetrikusnak kell lennie. Az íj markolata nem lehet anatómiai kialakítású (pl.”pisztoly”; „boxer”markolat). Az íj középrészének nem lehet  polcos,  ablakos  kiképzése /kivéve: vadászíj/.  A  markolat  oldalirányú  szélessége  nem  lehet kevesebb, mint 15 mm.</w:t>
      </w:r>
    </w:p>
    <w:p w14:paraId="046073CE" w14:textId="77777777" w:rsidR="00A1767E" w:rsidRPr="00AC575F" w:rsidRDefault="00A1767E" w:rsidP="00A1767E">
      <w:pPr>
        <w:spacing w:before="2" w:line="276" w:lineRule="auto"/>
        <w:ind w:left="969" w:right="76" w:hanging="491"/>
        <w:jc w:val="both"/>
        <w:rPr>
          <w:sz w:val="24"/>
          <w:szCs w:val="24"/>
        </w:rPr>
      </w:pPr>
      <w:r w:rsidRPr="00AC575F">
        <w:rPr>
          <w:sz w:val="24"/>
          <w:szCs w:val="24"/>
        </w:rPr>
        <w:t>(7)    Az   íj   markolata   egyrétegű   vékony   bőrrel,   bandázzsal,   vagy   hasonló   anyaggal bevonható, de nem alkalmazható alátámasztásként. A nyílvesszőnek az íjat tartó kézen kell kifutnia.</w:t>
      </w:r>
    </w:p>
    <w:p w14:paraId="03474A2E" w14:textId="77777777" w:rsidR="00A1767E" w:rsidRPr="00AC575F" w:rsidRDefault="00A1767E" w:rsidP="00A1767E">
      <w:pPr>
        <w:spacing w:before="1"/>
        <w:ind w:left="478" w:right="2575"/>
        <w:jc w:val="both"/>
        <w:rPr>
          <w:sz w:val="24"/>
          <w:szCs w:val="24"/>
        </w:rPr>
      </w:pPr>
      <w:r w:rsidRPr="00AC575F">
        <w:rPr>
          <w:sz w:val="24"/>
          <w:szCs w:val="24"/>
        </w:rPr>
        <w:t>(8)    Az íj oldalán nyílvessző kifutási pont, jelölés alkalmazható.</w:t>
      </w:r>
    </w:p>
    <w:p w14:paraId="60F57DDB" w14:textId="77777777" w:rsidR="00A1767E" w:rsidRPr="00AC575F" w:rsidRDefault="00A1767E" w:rsidP="00A1767E">
      <w:pPr>
        <w:spacing w:before="42" w:line="275" w:lineRule="auto"/>
        <w:ind w:left="969" w:right="75" w:hanging="491"/>
        <w:jc w:val="both"/>
        <w:rPr>
          <w:sz w:val="24"/>
          <w:szCs w:val="24"/>
        </w:rPr>
      </w:pPr>
      <w:r w:rsidRPr="00AC575F">
        <w:rPr>
          <w:sz w:val="24"/>
          <w:szCs w:val="24"/>
        </w:rPr>
        <w:t>(9)    Az  íj  lehet  szétszedhető,  maximum  1  ponton,  a  markolatnál  maximum  2  részre, biztonságtechnikailag megfelelően megerősítve /kivéve: vadászíj/.</w:t>
      </w:r>
    </w:p>
    <w:p w14:paraId="44EA2EC6" w14:textId="77777777" w:rsidR="00A1767E" w:rsidRPr="00AC575F" w:rsidRDefault="00A1767E" w:rsidP="00A1767E">
      <w:pPr>
        <w:spacing w:before="2"/>
        <w:ind w:left="478" w:right="2037"/>
        <w:jc w:val="both"/>
        <w:rPr>
          <w:sz w:val="24"/>
          <w:szCs w:val="24"/>
        </w:rPr>
      </w:pPr>
      <w:r w:rsidRPr="00AC575F">
        <w:rPr>
          <w:sz w:val="24"/>
          <w:szCs w:val="24"/>
        </w:rPr>
        <w:t>(10)  Távcső és bármilyen távmérésre szolgáló eszköz használata tilos.</w:t>
      </w:r>
    </w:p>
    <w:p w14:paraId="67114834" w14:textId="77777777" w:rsidR="00A1767E" w:rsidRPr="00AC575F" w:rsidRDefault="00A1767E" w:rsidP="00A1767E">
      <w:pPr>
        <w:spacing w:before="41"/>
        <w:ind w:left="478" w:right="902"/>
        <w:jc w:val="both"/>
        <w:rPr>
          <w:sz w:val="24"/>
          <w:szCs w:val="24"/>
        </w:rPr>
      </w:pPr>
      <w:r w:rsidRPr="00AC575F">
        <w:rPr>
          <w:sz w:val="24"/>
          <w:szCs w:val="24"/>
        </w:rPr>
        <w:t>(11)  Rezgéscsillapító, pom-pom és egyéb ilyen jellegű kiegészítő használata tilos /kivéve: vadászíj/.</w:t>
      </w:r>
    </w:p>
    <w:p w14:paraId="1D0BF0C6" w14:textId="77777777" w:rsidR="00A1767E" w:rsidRPr="00AC575F" w:rsidRDefault="00A1767E" w:rsidP="00A1767E">
      <w:pPr>
        <w:spacing w:before="2" w:line="280" w:lineRule="auto"/>
        <w:rPr>
          <w:sz w:val="28"/>
          <w:szCs w:val="28"/>
        </w:rPr>
      </w:pPr>
    </w:p>
    <w:p w14:paraId="6E209566" w14:textId="77777777" w:rsidR="00A1767E" w:rsidRPr="00AC575F" w:rsidRDefault="00A1767E" w:rsidP="00A1767E">
      <w:pPr>
        <w:ind w:left="118"/>
        <w:rPr>
          <w:sz w:val="24"/>
          <w:szCs w:val="24"/>
        </w:rPr>
      </w:pPr>
      <w:r w:rsidRPr="00AC575F">
        <w:rPr>
          <w:b/>
          <w:sz w:val="24"/>
          <w:szCs w:val="24"/>
        </w:rPr>
        <w:t xml:space="preserve">5.3. </w:t>
      </w:r>
      <w:r w:rsidRPr="00AC575F">
        <w:rPr>
          <w:b/>
          <w:sz w:val="24"/>
          <w:szCs w:val="24"/>
          <w:u w:val="single"/>
        </w:rPr>
        <w:t>Modern anyagokból készült történelmi íjak</w:t>
      </w:r>
      <w:r w:rsidRPr="00AC575F">
        <w:rPr>
          <w:b/>
          <w:sz w:val="24"/>
          <w:szCs w:val="24"/>
        </w:rPr>
        <w:t>:</w:t>
      </w:r>
    </w:p>
    <w:p w14:paraId="7310501B" w14:textId="77777777" w:rsidR="00A1767E" w:rsidRPr="00AC575F" w:rsidRDefault="00A1767E" w:rsidP="00A1767E">
      <w:pPr>
        <w:rPr>
          <w:sz w:val="24"/>
          <w:szCs w:val="24"/>
        </w:rPr>
      </w:pPr>
    </w:p>
    <w:p w14:paraId="53DE04EF" w14:textId="77777777" w:rsidR="00A1767E" w:rsidRPr="00AC575F" w:rsidRDefault="00A1767E" w:rsidP="00A1767E">
      <w:pPr>
        <w:ind w:left="544" w:right="76"/>
        <w:jc w:val="both"/>
        <w:rPr>
          <w:sz w:val="24"/>
          <w:szCs w:val="24"/>
        </w:rPr>
      </w:pPr>
      <w:r w:rsidRPr="00AC575F">
        <w:rPr>
          <w:sz w:val="24"/>
          <w:szCs w:val="24"/>
        </w:rPr>
        <w:t>Az   íjak   készülhetnek   egy   (homogén)   anyagból,   vagy   összetett   anyagból,   melyek tartalmazhatnak modern anyagokat (pl. ragasztót, üvegszálat, karbont, epoxyt, műanyagot, stb.) is.</w:t>
      </w:r>
    </w:p>
    <w:p w14:paraId="077018AC" w14:textId="77777777" w:rsidR="00A1767E" w:rsidRPr="00AC575F" w:rsidRDefault="00A1767E" w:rsidP="00A1767E">
      <w:pPr>
        <w:spacing w:before="11" w:line="200" w:lineRule="auto"/>
      </w:pPr>
    </w:p>
    <w:p w14:paraId="726F3BC6" w14:textId="77777777" w:rsidR="00A1767E" w:rsidRPr="00AC575F" w:rsidRDefault="00A1767E" w:rsidP="00A1767E">
      <w:pPr>
        <w:spacing w:before="29"/>
        <w:ind w:left="118"/>
        <w:rPr>
          <w:sz w:val="24"/>
          <w:szCs w:val="24"/>
        </w:rPr>
      </w:pPr>
      <w:r w:rsidRPr="00AC575F">
        <w:rPr>
          <w:sz w:val="24"/>
          <w:szCs w:val="24"/>
        </w:rPr>
        <w:t xml:space="preserve">5.3.1. </w:t>
      </w:r>
      <w:r w:rsidRPr="00AC575F">
        <w:rPr>
          <w:sz w:val="24"/>
          <w:szCs w:val="24"/>
          <w:u w:val="single"/>
        </w:rPr>
        <w:t>Magyar és egyéb pusztai, lovas nomád íjak</w:t>
      </w:r>
      <w:r w:rsidRPr="00AC575F">
        <w:rPr>
          <w:sz w:val="24"/>
          <w:szCs w:val="24"/>
        </w:rPr>
        <w:t>:</w:t>
      </w:r>
    </w:p>
    <w:p w14:paraId="30550B19" w14:textId="29251C20" w:rsidR="00A1767E" w:rsidRDefault="00A1767E" w:rsidP="00A1767E">
      <w:pPr>
        <w:spacing w:before="60" w:line="276" w:lineRule="auto"/>
        <w:ind w:left="838" w:right="75" w:hanging="360"/>
        <w:jc w:val="both"/>
        <w:rPr>
          <w:sz w:val="24"/>
          <w:szCs w:val="24"/>
        </w:rPr>
      </w:pPr>
      <w:r w:rsidRPr="00AC575F">
        <w:rPr>
          <w:sz w:val="24"/>
          <w:szCs w:val="24"/>
        </w:rPr>
        <w:t>(1) Az  íjak  tervezéséből  fakadó  különböző  kialakításokban  (formákban),  az  alkalmazott anyagokban nem teszünk különbséget. A merev szarvak hosszára megkötés nincs, de a történelmileg ismert kialakításnak feleljen meg.</w:t>
      </w:r>
    </w:p>
    <w:p w14:paraId="0FB4B6DE" w14:textId="77777777" w:rsidR="00A1767E" w:rsidRDefault="00A1767E" w:rsidP="00A1767E">
      <w:pPr>
        <w:spacing w:before="60" w:line="276" w:lineRule="auto"/>
        <w:ind w:left="838" w:right="75" w:hanging="360"/>
        <w:jc w:val="both"/>
        <w:rPr>
          <w:sz w:val="24"/>
          <w:szCs w:val="24"/>
        </w:rPr>
      </w:pPr>
    </w:p>
    <w:p w14:paraId="331F4748" w14:textId="77777777" w:rsidR="00A1767E" w:rsidRPr="00AC575F" w:rsidRDefault="00A1767E" w:rsidP="00A1767E">
      <w:pPr>
        <w:ind w:left="118"/>
        <w:rPr>
          <w:sz w:val="24"/>
          <w:szCs w:val="24"/>
        </w:rPr>
      </w:pPr>
      <w:r w:rsidRPr="00AC575F">
        <w:rPr>
          <w:b/>
          <w:sz w:val="24"/>
          <w:szCs w:val="24"/>
        </w:rPr>
        <w:t xml:space="preserve">5.4. </w:t>
      </w:r>
      <w:r w:rsidRPr="00AC575F">
        <w:rPr>
          <w:b/>
          <w:sz w:val="24"/>
          <w:szCs w:val="24"/>
          <w:u w:val="single"/>
        </w:rPr>
        <w:t>Természetes anyagú történelmi íjak</w:t>
      </w:r>
      <w:r w:rsidRPr="00AC575F">
        <w:rPr>
          <w:b/>
          <w:sz w:val="24"/>
          <w:szCs w:val="24"/>
        </w:rPr>
        <w:t>:</w:t>
      </w:r>
    </w:p>
    <w:p w14:paraId="51FE754A" w14:textId="77777777" w:rsidR="00A1767E" w:rsidRPr="00AC575F" w:rsidRDefault="00A1767E" w:rsidP="00A1767E">
      <w:pPr>
        <w:rPr>
          <w:sz w:val="24"/>
          <w:szCs w:val="24"/>
        </w:rPr>
      </w:pPr>
    </w:p>
    <w:p w14:paraId="29E67372" w14:textId="77777777" w:rsidR="00A1767E" w:rsidRPr="00AC575F" w:rsidRDefault="00A1767E" w:rsidP="00A1767E">
      <w:pPr>
        <w:spacing w:line="276" w:lineRule="auto"/>
        <w:ind w:left="838" w:right="76" w:hanging="360"/>
        <w:jc w:val="both"/>
        <w:rPr>
          <w:sz w:val="24"/>
          <w:szCs w:val="24"/>
        </w:rPr>
      </w:pPr>
      <w:r w:rsidRPr="00AC575F">
        <w:rPr>
          <w:sz w:val="24"/>
          <w:szCs w:val="24"/>
        </w:rPr>
        <w:t>(1) Az  íjak  készülhetnek  egy  anyagból,  vagy  összetett  anyagból,  ami  csak  természetes eredetű   anyagokat   (pl.   fa,   szaru,   csont,   ín,   enyv,   természetes   lakk,   bambusz) tartalmazhat. Az íj külső védelme érdekében használható, modern alapanyagú pác, lakk.</w:t>
      </w:r>
    </w:p>
    <w:p w14:paraId="08E7B4E8" w14:textId="77777777" w:rsidR="00A1767E" w:rsidRPr="00AC575F" w:rsidRDefault="00A1767E" w:rsidP="00A1767E">
      <w:pPr>
        <w:spacing w:before="1" w:line="276" w:lineRule="auto"/>
        <w:ind w:left="838" w:right="77" w:hanging="360"/>
        <w:jc w:val="both"/>
        <w:rPr>
          <w:sz w:val="24"/>
          <w:szCs w:val="24"/>
        </w:rPr>
      </w:pPr>
      <w:r w:rsidRPr="00AC575F">
        <w:rPr>
          <w:sz w:val="24"/>
          <w:szCs w:val="24"/>
        </w:rPr>
        <w:t>(2) Vegyes  anyagú  –természetes  és  modern  anyagú-  íj  a  modern  anyagú  íjak  közé sorolandó. (a modern ideg alkalmazása nem jelenti a vegyes anyagú íjat)</w:t>
      </w:r>
    </w:p>
    <w:p w14:paraId="3C13EF9D" w14:textId="77777777" w:rsidR="00A1767E" w:rsidRPr="00AC575F" w:rsidRDefault="00A1767E" w:rsidP="00A1767E">
      <w:pPr>
        <w:ind w:left="478"/>
        <w:rPr>
          <w:sz w:val="24"/>
          <w:szCs w:val="24"/>
        </w:rPr>
      </w:pPr>
      <w:r w:rsidRPr="00AC575F">
        <w:rPr>
          <w:sz w:val="24"/>
          <w:szCs w:val="24"/>
        </w:rPr>
        <w:t>(3) Minden egyéb kialakítás a „modern anyagú” íjaknál (5.3.) ismertetettek szerint.</w:t>
      </w:r>
    </w:p>
    <w:p w14:paraId="63DC30E0" w14:textId="77777777" w:rsidR="00A1767E" w:rsidRPr="00AC575F" w:rsidRDefault="00A1767E" w:rsidP="00A1767E">
      <w:pPr>
        <w:spacing w:before="42" w:line="275" w:lineRule="auto"/>
        <w:ind w:left="838" w:right="78" w:hanging="360"/>
        <w:jc w:val="both"/>
        <w:rPr>
          <w:sz w:val="24"/>
          <w:szCs w:val="24"/>
        </w:rPr>
      </w:pPr>
      <w:r w:rsidRPr="00AC575F">
        <w:rPr>
          <w:sz w:val="24"/>
          <w:szCs w:val="24"/>
        </w:rPr>
        <w:t>(4) Csak természetes anyagú és faragott, vagy vájt nockkal készített vessző használható ebben a kategóriában.</w:t>
      </w:r>
    </w:p>
    <w:p w14:paraId="114BEF39" w14:textId="77777777" w:rsidR="00A1767E" w:rsidRPr="00AC575F" w:rsidRDefault="00A1767E" w:rsidP="00A1767E">
      <w:pPr>
        <w:spacing w:before="2" w:line="272" w:lineRule="auto"/>
        <w:ind w:left="838" w:right="76" w:hanging="360"/>
        <w:jc w:val="both"/>
        <w:rPr>
          <w:rFonts w:ascii="Calibri" w:eastAsia="Calibri" w:hAnsi="Calibri" w:cs="Calibri"/>
          <w:sz w:val="22"/>
          <w:szCs w:val="22"/>
        </w:rPr>
      </w:pPr>
      <w:r w:rsidRPr="00AC575F">
        <w:rPr>
          <w:rFonts w:ascii="Calibri" w:eastAsia="Calibri" w:hAnsi="Calibri" w:cs="Calibri"/>
          <w:sz w:val="22"/>
          <w:szCs w:val="22"/>
        </w:rPr>
        <w:t xml:space="preserve">(5)  </w:t>
      </w:r>
      <w:r w:rsidRPr="00AC575F">
        <w:rPr>
          <w:sz w:val="24"/>
          <w:szCs w:val="24"/>
        </w:rPr>
        <w:t>A  versenyző  minden  esetben  köteles  az  íjkészítő  által  kiállított  olyan  tanúsítványt bemutatni, amely az íj egyedi azonosítóját tartalmazza, és ez által biztosítja az íj és a hozzá tartozó tanúsítvány egyértelmű beazonosíthatóságát</w:t>
      </w:r>
      <w:r w:rsidRPr="00AC575F">
        <w:rPr>
          <w:rFonts w:ascii="Calibri" w:eastAsia="Calibri" w:hAnsi="Calibri" w:cs="Calibri"/>
          <w:sz w:val="22"/>
          <w:szCs w:val="22"/>
        </w:rPr>
        <w:t>.</w:t>
      </w:r>
    </w:p>
    <w:p w14:paraId="480CEE50" w14:textId="77777777" w:rsidR="00A1767E" w:rsidRPr="00AC575F" w:rsidRDefault="00A1767E" w:rsidP="00A1767E">
      <w:pPr>
        <w:spacing w:before="60" w:line="276" w:lineRule="auto"/>
        <w:ind w:left="838" w:right="75" w:hanging="360"/>
        <w:jc w:val="both"/>
        <w:rPr>
          <w:sz w:val="24"/>
          <w:szCs w:val="24"/>
        </w:rPr>
      </w:pPr>
    </w:p>
    <w:p w14:paraId="299B907A" w14:textId="6BF84075" w:rsidR="00A1767E" w:rsidRPr="00AC575F" w:rsidRDefault="00A1767E">
      <w:pPr>
        <w:spacing w:before="2" w:line="275" w:lineRule="auto"/>
        <w:ind w:left="969" w:right="76" w:hanging="491"/>
        <w:jc w:val="both"/>
        <w:rPr>
          <w:sz w:val="24"/>
          <w:szCs w:val="24"/>
        </w:rPr>
        <w:sectPr w:rsidR="00A1767E" w:rsidRPr="00AC575F">
          <w:pgSz w:w="11920" w:h="16840"/>
          <w:pgMar w:top="540" w:right="1300" w:bottom="280" w:left="1300" w:header="316" w:footer="436" w:gutter="0"/>
          <w:cols w:space="708"/>
        </w:sectPr>
      </w:pPr>
    </w:p>
    <w:p w14:paraId="550DE7B3" w14:textId="77777777" w:rsidR="00827CE1" w:rsidRPr="00AC575F" w:rsidRDefault="00827CE1">
      <w:pPr>
        <w:spacing w:line="200" w:lineRule="auto"/>
      </w:pPr>
    </w:p>
    <w:p w14:paraId="32E25599" w14:textId="0B7C564C" w:rsidR="009A22F4" w:rsidRDefault="008D2645" w:rsidP="00A60BB9">
      <w:pPr>
        <w:spacing w:before="29" w:line="260" w:lineRule="auto"/>
        <w:ind w:left="118"/>
        <w:rPr>
          <w:b/>
          <w:sz w:val="24"/>
          <w:szCs w:val="24"/>
        </w:rPr>
      </w:pPr>
      <w:r w:rsidRPr="00AC575F">
        <w:rPr>
          <w:b/>
          <w:sz w:val="24"/>
          <w:szCs w:val="24"/>
        </w:rPr>
        <w:t xml:space="preserve">5.5. </w:t>
      </w:r>
      <w:r w:rsidRPr="00AC575F">
        <w:rPr>
          <w:b/>
          <w:sz w:val="24"/>
          <w:szCs w:val="24"/>
          <w:u w:val="single"/>
        </w:rPr>
        <w:t>Történelmi hosszúíjak (longbow) és egyéb botíjak</w:t>
      </w:r>
      <w:r w:rsidRPr="00AC575F">
        <w:rPr>
          <w:b/>
          <w:sz w:val="24"/>
          <w:szCs w:val="24"/>
        </w:rPr>
        <w:t>:</w:t>
      </w:r>
    </w:p>
    <w:p w14:paraId="3C075AB5" w14:textId="77777777" w:rsidR="00A60BB9" w:rsidRDefault="00A60BB9" w:rsidP="00A60BB9">
      <w:pPr>
        <w:spacing w:before="29" w:line="260" w:lineRule="auto"/>
        <w:ind w:left="118"/>
        <w:rPr>
          <w:b/>
          <w:sz w:val="24"/>
          <w:szCs w:val="24"/>
        </w:rPr>
      </w:pPr>
    </w:p>
    <w:p w14:paraId="33917315" w14:textId="77777777" w:rsidR="009A22F4" w:rsidRPr="009A22F4" w:rsidRDefault="009A22F4" w:rsidP="00F64CFD">
      <w:pPr>
        <w:spacing w:before="2"/>
        <w:ind w:left="992"/>
        <w:rPr>
          <w:rFonts w:eastAsia="Arial"/>
          <w:sz w:val="24"/>
          <w:szCs w:val="24"/>
        </w:rPr>
      </w:pPr>
      <w:r w:rsidRPr="009A22F4">
        <w:rPr>
          <w:rFonts w:eastAsia="Arial"/>
          <w:sz w:val="24"/>
          <w:szCs w:val="24"/>
        </w:rPr>
        <w:t>Az íjak készülhetnek egy (homogén) anyagból, vagy összetett anyagból, melyek tartalmazhatnak modern anyagokat (pl. ragasztót, üvegszálat, karbont, epoxyt, műanyagot, stb.) is. </w:t>
      </w:r>
    </w:p>
    <w:p w14:paraId="6DF8CA10" w14:textId="426730FF" w:rsidR="009A22F4" w:rsidRPr="009A22F4" w:rsidRDefault="009A22F4" w:rsidP="00F64CFD">
      <w:pPr>
        <w:widowControl w:val="0"/>
        <w:spacing w:before="2"/>
        <w:ind w:left="992" w:right="737"/>
        <w:rPr>
          <w:rFonts w:eastAsia="Arial"/>
          <w:sz w:val="24"/>
          <w:szCs w:val="24"/>
        </w:rPr>
      </w:pPr>
      <w:r w:rsidRPr="009A22F4">
        <w:rPr>
          <w:rFonts w:eastAsia="Arial"/>
          <w:sz w:val="24"/>
          <w:szCs w:val="24"/>
        </w:rPr>
        <w:t>Egy darabból álló, vagy a markolatánál maximum két részre szedhető, minimum 135cm hosszú, egyenes végű íj, bármilyen anyagból, ami felajzott állapotban folyamatos, egy irányú ívet képez, leajzott állapotban pedig  az íjkar 2 vége között húzott egyenes vonalhoz mérve, a markolat 5cm-nél nem lehet nagyobb távolságra. A felajzott íjat egyenesen tartva úgy, hogy az ideg függőlegesen áll, a karokat és az ideget összekötő vízszintes vonal mentén mérve a távolságnak a markolattól távolodva minden ponton (markolattól távolodva folyamatosan csökkenő kar, illetve húr távolság) egyre kisebbnek kell lennie. A megerősítés (húrakasztó) nem emelkedhet ki 20mm-nél magasabbra az íjkarok felületéből, és nem lehet hosszabb 50 mm-nél a karvégektől mérve.</w:t>
      </w:r>
      <w:r w:rsidRPr="009A22F4">
        <w:rPr>
          <w:rFonts w:eastAsia="Arial"/>
          <w:i/>
          <w:sz w:val="24"/>
          <w:szCs w:val="24"/>
        </w:rPr>
        <w:t xml:space="preserve"> Az íjon </w:t>
      </w:r>
      <w:r w:rsidRPr="009A22F4">
        <w:rPr>
          <w:rFonts w:eastAsia="Arial"/>
          <w:sz w:val="24"/>
          <w:szCs w:val="24"/>
        </w:rPr>
        <w:t>ablakos kiképzés nem engedélyezett, a vesszőnek az íjat tartó kézen kell kifutnia. A markolat külső oldala nem lehet beljebb, mint az íjkarok belső oldalának síkja. A markolat vastagsága nem lehet több, mint az oldalirányú szélességének a kétszerese. A markolat és a fogó kéz között maximum egy bőr vagy textil réteg lehet. Az íj markolatán semmilyen kifutó, segédeszköz nem alkalmazható, ami a vesszőt önállóan képes alátámasztani. Semmilyen kiegészítő nem engedélyezett, ami alkalmas arra, hogy a nyílvessző az íj markolatán túl húzható legyen.</w:t>
      </w:r>
    </w:p>
    <w:p w14:paraId="75BD3621" w14:textId="77777777" w:rsidR="00827CE1" w:rsidRPr="00AC575F" w:rsidRDefault="00827CE1">
      <w:pPr>
        <w:spacing w:line="200" w:lineRule="auto"/>
      </w:pPr>
    </w:p>
    <w:p w14:paraId="76D2913D" w14:textId="77777777" w:rsidR="00827CE1" w:rsidRPr="00AC575F" w:rsidRDefault="00827CE1">
      <w:pPr>
        <w:spacing w:line="200" w:lineRule="auto"/>
      </w:pPr>
    </w:p>
    <w:p w14:paraId="071AB7BE" w14:textId="77777777" w:rsidR="00827CE1" w:rsidRPr="00AC575F" w:rsidRDefault="008D2645">
      <w:pPr>
        <w:ind w:left="118"/>
        <w:rPr>
          <w:sz w:val="24"/>
          <w:szCs w:val="24"/>
        </w:rPr>
      </w:pPr>
      <w:r w:rsidRPr="00AC575F">
        <w:rPr>
          <w:b/>
          <w:sz w:val="24"/>
          <w:szCs w:val="24"/>
        </w:rPr>
        <w:t xml:space="preserve">5.6. </w:t>
      </w:r>
      <w:r w:rsidRPr="00AC575F">
        <w:rPr>
          <w:b/>
          <w:sz w:val="24"/>
          <w:szCs w:val="24"/>
          <w:u w:val="single"/>
        </w:rPr>
        <w:t>Vadász íjak</w:t>
      </w:r>
      <w:r w:rsidRPr="00AC575F">
        <w:rPr>
          <w:b/>
          <w:sz w:val="24"/>
          <w:szCs w:val="24"/>
        </w:rPr>
        <w:t>:</w:t>
      </w:r>
    </w:p>
    <w:p w14:paraId="27079AC3" w14:textId="77777777" w:rsidR="00827CE1" w:rsidRPr="00AC575F" w:rsidRDefault="00827CE1">
      <w:pPr>
        <w:rPr>
          <w:sz w:val="24"/>
          <w:szCs w:val="24"/>
        </w:rPr>
      </w:pPr>
    </w:p>
    <w:p w14:paraId="69C90128" w14:textId="77777777" w:rsidR="00827CE1" w:rsidRPr="00AC575F" w:rsidRDefault="008D2645">
      <w:pPr>
        <w:spacing w:line="275" w:lineRule="auto"/>
        <w:ind w:left="838" w:right="75" w:hanging="360"/>
        <w:jc w:val="both"/>
        <w:rPr>
          <w:sz w:val="24"/>
          <w:szCs w:val="24"/>
        </w:rPr>
      </w:pPr>
      <w:r w:rsidRPr="00AC575F">
        <w:rPr>
          <w:sz w:val="24"/>
          <w:szCs w:val="24"/>
        </w:rPr>
        <w:t>(1) Olyan típusú  reflex  íj  és  longbow  íj  használható,  amelynek  középrésze  fából készült, az íj bármilyen anyagú, gyárilag beépített illesztést (kivéve: ILF) és laminálást tartalmazhat.</w:t>
      </w:r>
    </w:p>
    <w:p w14:paraId="5F3E3EF6" w14:textId="77777777" w:rsidR="00827CE1" w:rsidRPr="00AC575F" w:rsidRDefault="008D2645">
      <w:pPr>
        <w:spacing w:before="2"/>
        <w:ind w:left="478"/>
        <w:rPr>
          <w:sz w:val="24"/>
          <w:szCs w:val="24"/>
        </w:rPr>
      </w:pPr>
      <w:r w:rsidRPr="00AC575F">
        <w:rPr>
          <w:sz w:val="24"/>
          <w:szCs w:val="24"/>
        </w:rPr>
        <w:t>(2) A középrészen engedélyezett polcos, ablakos kialakítás.</w:t>
      </w:r>
    </w:p>
    <w:p w14:paraId="72023EA1" w14:textId="77777777" w:rsidR="00827CE1" w:rsidRPr="00AC575F" w:rsidRDefault="008D2645">
      <w:pPr>
        <w:spacing w:before="41"/>
        <w:ind w:left="478"/>
        <w:rPr>
          <w:sz w:val="24"/>
          <w:szCs w:val="24"/>
        </w:rPr>
      </w:pPr>
      <w:r w:rsidRPr="00AC575F">
        <w:rPr>
          <w:sz w:val="24"/>
          <w:szCs w:val="24"/>
        </w:rPr>
        <w:t>(3) Az íj markolata, lehet kézre alakított, pisztolymarkolatos (boxeres) kiképzésű.</w:t>
      </w:r>
    </w:p>
    <w:p w14:paraId="5B298978" w14:textId="77777777" w:rsidR="00827CE1" w:rsidRPr="00AC575F" w:rsidRDefault="008D2645">
      <w:pPr>
        <w:spacing w:before="42" w:line="276" w:lineRule="auto"/>
        <w:ind w:left="838" w:right="76" w:hanging="360"/>
        <w:jc w:val="both"/>
        <w:rPr>
          <w:sz w:val="24"/>
          <w:szCs w:val="24"/>
        </w:rPr>
      </w:pPr>
      <w:r w:rsidRPr="00AC575F">
        <w:rPr>
          <w:sz w:val="24"/>
          <w:szCs w:val="24"/>
        </w:rPr>
        <w:t>(4) Olyan segédeszköz alkalmazható, ami a vesszőt önállóan képes alátámasztani, de az olyan modern kifutók, mint a T300, NEET, Hoyt Hunter, Bear, vagy hasonló típusú kifutók használata NEM engedélyezett.</w:t>
      </w:r>
    </w:p>
    <w:p w14:paraId="638B987C" w14:textId="77777777" w:rsidR="00827CE1" w:rsidRPr="00AC575F" w:rsidRDefault="008D2645">
      <w:pPr>
        <w:spacing w:before="1"/>
        <w:ind w:left="478"/>
        <w:rPr>
          <w:sz w:val="24"/>
          <w:szCs w:val="24"/>
        </w:rPr>
      </w:pPr>
      <w:r w:rsidRPr="00AC575F">
        <w:rPr>
          <w:sz w:val="24"/>
          <w:szCs w:val="24"/>
        </w:rPr>
        <w:t>(5) Az íj lehet egyrészes vagy szétszedhető (</w:t>
      </w:r>
      <w:r w:rsidR="00053043" w:rsidRPr="00AC575F">
        <w:rPr>
          <w:sz w:val="24"/>
          <w:szCs w:val="24"/>
        </w:rPr>
        <w:t xml:space="preserve">klasszikus </w:t>
      </w:r>
      <w:r w:rsidRPr="00AC575F">
        <w:rPr>
          <w:sz w:val="24"/>
          <w:szCs w:val="24"/>
        </w:rPr>
        <w:t xml:space="preserve">take-down), kivéve </w:t>
      </w:r>
      <w:r w:rsidRPr="002B26EC">
        <w:rPr>
          <w:sz w:val="24"/>
          <w:szCs w:val="24"/>
        </w:rPr>
        <w:t>ILF (</w:t>
      </w:r>
      <w:r w:rsidR="00053043" w:rsidRPr="002B26EC">
        <w:rPr>
          <w:sz w:val="21"/>
          <w:szCs w:val="21"/>
          <w:shd w:val="clear" w:color="auto" w:fill="FFFFFF"/>
        </w:rPr>
        <w:t>International Limb Fitting</w:t>
      </w:r>
      <w:r w:rsidRPr="002B26EC">
        <w:rPr>
          <w:sz w:val="24"/>
          <w:szCs w:val="24"/>
        </w:rPr>
        <w:t>)</w:t>
      </w:r>
      <w:r w:rsidRPr="00AC575F">
        <w:rPr>
          <w:sz w:val="24"/>
          <w:szCs w:val="24"/>
        </w:rPr>
        <w:t xml:space="preserve"> rögzítésű karok.</w:t>
      </w:r>
    </w:p>
    <w:p w14:paraId="7D65A95B" w14:textId="77777777" w:rsidR="00827CE1" w:rsidRPr="00AC575F" w:rsidRDefault="008D2645">
      <w:pPr>
        <w:spacing w:before="42"/>
        <w:ind w:left="478"/>
        <w:rPr>
          <w:sz w:val="24"/>
          <w:szCs w:val="24"/>
        </w:rPr>
      </w:pPr>
      <w:r w:rsidRPr="00AC575F">
        <w:rPr>
          <w:sz w:val="24"/>
          <w:szCs w:val="24"/>
        </w:rPr>
        <w:t>(6) Íjászkesztyű, tab használata, vagy szabadkezes oldás engedélyezett.</w:t>
      </w:r>
    </w:p>
    <w:p w14:paraId="401EFFDF" w14:textId="77777777" w:rsidR="00827CE1" w:rsidRPr="00AC575F" w:rsidRDefault="008D2645">
      <w:pPr>
        <w:spacing w:before="41"/>
        <w:ind w:left="478"/>
        <w:rPr>
          <w:sz w:val="24"/>
          <w:szCs w:val="24"/>
        </w:rPr>
      </w:pPr>
      <w:r w:rsidRPr="00AC575F">
        <w:rPr>
          <w:sz w:val="24"/>
          <w:szCs w:val="24"/>
        </w:rPr>
        <w:t>(7) Rezgéscsillapító használata a karokon, vagy az idegen (pom-pom) engedélyezett.</w:t>
      </w:r>
    </w:p>
    <w:p w14:paraId="004AD293" w14:textId="77777777" w:rsidR="00827CE1" w:rsidRPr="00AC575F" w:rsidRDefault="008D2645">
      <w:pPr>
        <w:spacing w:before="42" w:line="260" w:lineRule="auto"/>
        <w:ind w:left="478"/>
        <w:rPr>
          <w:sz w:val="24"/>
          <w:szCs w:val="24"/>
        </w:rPr>
      </w:pPr>
      <w:r w:rsidRPr="00AC575F">
        <w:rPr>
          <w:sz w:val="24"/>
          <w:szCs w:val="24"/>
        </w:rPr>
        <w:t>(8) További feltételek az „5.2 általános követelmények”-nek megfelelően alkalmazandók.</w:t>
      </w:r>
    </w:p>
    <w:p w14:paraId="517D0C98" w14:textId="77777777" w:rsidR="00827CE1" w:rsidRPr="00AC575F" w:rsidRDefault="00827CE1">
      <w:pPr>
        <w:spacing w:before="5" w:line="160" w:lineRule="auto"/>
        <w:rPr>
          <w:sz w:val="17"/>
          <w:szCs w:val="17"/>
        </w:rPr>
      </w:pPr>
    </w:p>
    <w:p w14:paraId="45591017" w14:textId="77777777" w:rsidR="00827CE1" w:rsidRPr="00AC575F" w:rsidRDefault="00827CE1">
      <w:pPr>
        <w:spacing w:line="200" w:lineRule="auto"/>
      </w:pPr>
    </w:p>
    <w:p w14:paraId="04CB27AA" w14:textId="77777777" w:rsidR="00827CE1" w:rsidRPr="00AC575F" w:rsidRDefault="00827CE1">
      <w:pPr>
        <w:spacing w:line="200" w:lineRule="auto"/>
      </w:pPr>
    </w:p>
    <w:p w14:paraId="00BD480E" w14:textId="77777777" w:rsidR="00827CE1" w:rsidRPr="00AC575F" w:rsidRDefault="008D2645">
      <w:pPr>
        <w:spacing w:before="29"/>
        <w:ind w:left="118"/>
        <w:rPr>
          <w:sz w:val="24"/>
          <w:szCs w:val="24"/>
        </w:rPr>
      </w:pPr>
      <w:r w:rsidRPr="00AC575F">
        <w:rPr>
          <w:b/>
          <w:sz w:val="24"/>
          <w:szCs w:val="24"/>
        </w:rPr>
        <w:t xml:space="preserve">5.7 </w:t>
      </w:r>
      <w:r w:rsidRPr="00AC575F">
        <w:rPr>
          <w:b/>
          <w:sz w:val="24"/>
          <w:szCs w:val="24"/>
          <w:u w:val="single"/>
        </w:rPr>
        <w:t>Történelmi számszeríj</w:t>
      </w:r>
    </w:p>
    <w:p w14:paraId="7881E366" w14:textId="77777777" w:rsidR="00827CE1" w:rsidRPr="00AC575F" w:rsidRDefault="008D2645">
      <w:pPr>
        <w:spacing w:before="60"/>
        <w:ind w:left="470"/>
        <w:rPr>
          <w:sz w:val="24"/>
          <w:szCs w:val="24"/>
        </w:rPr>
      </w:pPr>
      <w:r w:rsidRPr="00AC575F">
        <w:rPr>
          <w:sz w:val="24"/>
          <w:szCs w:val="24"/>
        </w:rPr>
        <w:t>(1) Az íjak alakja, formája igazodjon a történelmi íj fajtákhoz. Vita esetén a történelmi</w:t>
      </w:r>
    </w:p>
    <w:p w14:paraId="29FDC79A" w14:textId="77777777" w:rsidR="00827CE1" w:rsidRPr="00AC575F" w:rsidRDefault="008D2645">
      <w:pPr>
        <w:spacing w:before="41"/>
        <w:ind w:left="828"/>
        <w:rPr>
          <w:sz w:val="24"/>
          <w:szCs w:val="24"/>
        </w:rPr>
      </w:pPr>
      <w:r w:rsidRPr="00AC575F">
        <w:rPr>
          <w:sz w:val="24"/>
          <w:szCs w:val="24"/>
        </w:rPr>
        <w:t>hűség bizonyítása az íjász feladata az 5.2.(2) pont szerint.</w:t>
      </w:r>
    </w:p>
    <w:p w14:paraId="7C4AECF5" w14:textId="77777777" w:rsidR="00A1767E" w:rsidRDefault="008D2645">
      <w:pPr>
        <w:spacing w:before="42" w:line="276" w:lineRule="auto"/>
        <w:ind w:left="828" w:right="76" w:hanging="358"/>
        <w:jc w:val="both"/>
        <w:rPr>
          <w:sz w:val="24"/>
          <w:szCs w:val="24"/>
        </w:rPr>
      </w:pPr>
      <w:r w:rsidRPr="00AC575F">
        <w:rPr>
          <w:sz w:val="24"/>
          <w:szCs w:val="24"/>
        </w:rPr>
        <w:t xml:space="preserve">(2) Csak olyan számszeríj használható, aminek húzó ereje nem haladja meg a 110 fontot és önállóan     egy     ember     biztonsággal     tudja     használni.     Az     íj     felépítésének biztonságtechnikailag stabilnak kell lennie!  Az íj tus része csak fából készülhet, a tus bármilyen  anyagú  beépített  illesztést,  laminálást,  erősítést  tartalmazhat.  Az  íjkarok lehetnek: - egy vagy több darabból álló visszacsapó, reflexkaros, - vagy rugóval, csavart kötéllel kombinált csapószáras kialakításúak. Az íjkarok anyaga fa vagy fém, vagy ezek </w:t>
      </w:r>
    </w:p>
    <w:p w14:paraId="0498F5BE" w14:textId="77777777" w:rsidR="00A1767E" w:rsidRDefault="00A1767E">
      <w:pPr>
        <w:spacing w:before="42" w:line="276" w:lineRule="auto"/>
        <w:ind w:left="828" w:right="76" w:hanging="358"/>
        <w:jc w:val="both"/>
        <w:rPr>
          <w:sz w:val="24"/>
          <w:szCs w:val="24"/>
        </w:rPr>
      </w:pPr>
    </w:p>
    <w:p w14:paraId="07DF3498" w14:textId="58D4FB33" w:rsidR="00827CE1" w:rsidRPr="00AC575F" w:rsidRDefault="00A1767E">
      <w:pPr>
        <w:spacing w:before="42" w:line="276" w:lineRule="auto"/>
        <w:ind w:left="828" w:right="76" w:hanging="358"/>
        <w:jc w:val="both"/>
        <w:rPr>
          <w:sz w:val="24"/>
          <w:szCs w:val="24"/>
        </w:rPr>
      </w:pPr>
      <w:r>
        <w:rPr>
          <w:sz w:val="24"/>
          <w:szCs w:val="24"/>
        </w:rPr>
        <w:t xml:space="preserve">      </w:t>
      </w:r>
      <w:r w:rsidR="008D2645" w:rsidRPr="00AC575F">
        <w:rPr>
          <w:sz w:val="24"/>
          <w:szCs w:val="24"/>
        </w:rPr>
        <w:t>kombinációja lehet.  Semmilyen  modern  kori  elsütő  mechanizmus,  és  semmilyen  célzó,  irányzék eszköz nem használható.</w:t>
      </w:r>
    </w:p>
    <w:p w14:paraId="18F14FF0" w14:textId="77777777" w:rsidR="00827CE1" w:rsidRPr="00AC575F" w:rsidRDefault="008D2645">
      <w:pPr>
        <w:spacing w:before="1"/>
        <w:ind w:left="470"/>
        <w:rPr>
          <w:sz w:val="24"/>
          <w:szCs w:val="24"/>
        </w:rPr>
      </w:pPr>
      <w:r w:rsidRPr="00AC575F">
        <w:rPr>
          <w:sz w:val="24"/>
          <w:szCs w:val="24"/>
        </w:rPr>
        <w:t>(3) A nyílvesszőnek hosszabbnak kell lennie, mint a kifutónak (vesszősínnek).</w:t>
      </w:r>
    </w:p>
    <w:p w14:paraId="7C945DCF" w14:textId="77777777" w:rsidR="00827CE1" w:rsidRPr="00AC575F" w:rsidRDefault="008D2645" w:rsidP="002B26EC">
      <w:pPr>
        <w:spacing w:before="42"/>
        <w:ind w:left="851" w:hanging="381"/>
        <w:rPr>
          <w:sz w:val="24"/>
          <w:szCs w:val="24"/>
        </w:rPr>
      </w:pPr>
      <w:r w:rsidRPr="00AC575F">
        <w:rPr>
          <w:sz w:val="24"/>
          <w:szCs w:val="24"/>
        </w:rPr>
        <w:t>(4) A  számszeríj  alátámasztása  csak  kézi,  testi  erővel  történhet,  kiegészítő  eszköz  nem</w:t>
      </w:r>
      <w:r w:rsidR="002B26EC">
        <w:rPr>
          <w:sz w:val="24"/>
          <w:szCs w:val="24"/>
        </w:rPr>
        <w:t xml:space="preserve"> </w:t>
      </w:r>
      <w:r w:rsidRPr="00AC575F">
        <w:rPr>
          <w:sz w:val="24"/>
          <w:szCs w:val="24"/>
        </w:rPr>
        <w:t>használható.</w:t>
      </w:r>
    </w:p>
    <w:p w14:paraId="62DFD42B" w14:textId="77777777" w:rsidR="00827CE1" w:rsidRPr="00AC575F" w:rsidRDefault="008D2645">
      <w:pPr>
        <w:spacing w:before="42" w:line="275" w:lineRule="auto"/>
        <w:ind w:left="828" w:right="77" w:hanging="358"/>
        <w:jc w:val="both"/>
        <w:rPr>
          <w:sz w:val="24"/>
          <w:szCs w:val="24"/>
        </w:rPr>
      </w:pPr>
      <w:r w:rsidRPr="00AC575F">
        <w:rPr>
          <w:sz w:val="24"/>
          <w:szCs w:val="24"/>
        </w:rPr>
        <w:t>(5) A   számszeríj felhúzása történhet   kézi   erővel   vagy   különböző   segítő   eszközök alkalmazásával  (pl.: kengyel és kezek, öv és horog, kötél és emelőcsiga, stb).</w:t>
      </w:r>
    </w:p>
    <w:p w14:paraId="3FDB6D22" w14:textId="77777777" w:rsidR="00827CE1" w:rsidRPr="00AC575F" w:rsidRDefault="00827CE1">
      <w:pPr>
        <w:spacing w:before="9" w:line="140" w:lineRule="auto"/>
        <w:rPr>
          <w:sz w:val="15"/>
          <w:szCs w:val="15"/>
        </w:rPr>
      </w:pPr>
    </w:p>
    <w:p w14:paraId="5FF68053" w14:textId="77777777" w:rsidR="00827CE1" w:rsidRPr="00AC575F" w:rsidRDefault="00827CE1">
      <w:pPr>
        <w:spacing w:line="200" w:lineRule="auto"/>
      </w:pPr>
    </w:p>
    <w:p w14:paraId="446BC3D6" w14:textId="77777777" w:rsidR="00A60BB9" w:rsidRDefault="00A60BB9" w:rsidP="00A1767E">
      <w:pPr>
        <w:rPr>
          <w:b/>
          <w:sz w:val="28"/>
          <w:szCs w:val="32"/>
        </w:rPr>
      </w:pPr>
    </w:p>
    <w:p w14:paraId="0BD80934" w14:textId="5D48943D" w:rsidR="00827CE1" w:rsidRPr="00427447" w:rsidRDefault="008D2645">
      <w:pPr>
        <w:ind w:left="118"/>
        <w:rPr>
          <w:sz w:val="28"/>
          <w:szCs w:val="32"/>
        </w:rPr>
      </w:pPr>
      <w:r w:rsidRPr="00427447">
        <w:rPr>
          <w:b/>
          <w:sz w:val="28"/>
          <w:szCs w:val="32"/>
        </w:rPr>
        <w:t>6. NYÍLVESSZŐK KÖVETELMÉNYEI</w:t>
      </w:r>
    </w:p>
    <w:p w14:paraId="79E5CE27" w14:textId="77777777" w:rsidR="00827CE1" w:rsidRPr="00AC575F" w:rsidRDefault="00827CE1">
      <w:pPr>
        <w:spacing w:before="1"/>
        <w:rPr>
          <w:sz w:val="24"/>
          <w:szCs w:val="24"/>
        </w:rPr>
      </w:pPr>
    </w:p>
    <w:p w14:paraId="0022AC34" w14:textId="77777777" w:rsidR="00827CE1" w:rsidRPr="00AC575F" w:rsidRDefault="008D2645">
      <w:pPr>
        <w:ind w:left="403"/>
        <w:rPr>
          <w:sz w:val="24"/>
          <w:szCs w:val="24"/>
        </w:rPr>
      </w:pPr>
      <w:r w:rsidRPr="00AC575F">
        <w:rPr>
          <w:b/>
          <w:sz w:val="24"/>
          <w:szCs w:val="24"/>
        </w:rPr>
        <w:t>Minden kategóriára vonatkozik</w:t>
      </w:r>
    </w:p>
    <w:p w14:paraId="4D34E815" w14:textId="77777777" w:rsidR="00827CE1" w:rsidRPr="00AC575F" w:rsidRDefault="00827CE1">
      <w:pPr>
        <w:spacing w:line="120" w:lineRule="auto"/>
        <w:rPr>
          <w:sz w:val="12"/>
          <w:szCs w:val="12"/>
        </w:rPr>
      </w:pPr>
    </w:p>
    <w:p w14:paraId="01B85962" w14:textId="77777777" w:rsidR="00827CE1" w:rsidRPr="00AC575F" w:rsidRDefault="008D2645">
      <w:pPr>
        <w:ind w:left="468"/>
        <w:rPr>
          <w:sz w:val="24"/>
          <w:szCs w:val="24"/>
        </w:rPr>
      </w:pPr>
      <w:r w:rsidRPr="00AC575F">
        <w:rPr>
          <w:sz w:val="24"/>
          <w:szCs w:val="24"/>
        </w:rPr>
        <w:t>(1) A vesszőtestek anyaga fa, vagy bambusz lehet.</w:t>
      </w:r>
    </w:p>
    <w:p w14:paraId="1849A7BF" w14:textId="77777777" w:rsidR="00827CE1" w:rsidRPr="00AC575F" w:rsidRDefault="008D2645">
      <w:pPr>
        <w:spacing w:before="41"/>
        <w:ind w:left="468"/>
        <w:rPr>
          <w:sz w:val="24"/>
          <w:szCs w:val="24"/>
        </w:rPr>
      </w:pPr>
      <w:r w:rsidRPr="00AC575F">
        <w:rPr>
          <w:sz w:val="24"/>
          <w:szCs w:val="24"/>
        </w:rPr>
        <w:t>(2) Nyílvesszők tollazása csak természetes anyagból készülhet.</w:t>
      </w:r>
    </w:p>
    <w:p w14:paraId="3F98C63D" w14:textId="77777777" w:rsidR="00A60BB9" w:rsidRDefault="008D2645" w:rsidP="00A60BB9">
      <w:pPr>
        <w:spacing w:before="29" w:line="276" w:lineRule="auto"/>
        <w:ind w:left="426" w:right="77"/>
        <w:jc w:val="both"/>
        <w:rPr>
          <w:sz w:val="24"/>
          <w:szCs w:val="24"/>
        </w:rPr>
      </w:pPr>
      <w:r w:rsidRPr="00AC575F">
        <w:rPr>
          <w:sz w:val="24"/>
          <w:szCs w:val="24"/>
        </w:rPr>
        <w:t>(3) A  vesszőtestre  vágott  (vájt)  ajak,  csont-nock  használata  csak  akkor  megengedett,  ha terhelésnek,  fizikai  igénybevételnek  jól  ellenálló,  annak  megfelelő  anyagokkal  van megerősítv</w:t>
      </w:r>
      <w:r w:rsidR="00A60BB9">
        <w:rPr>
          <w:sz w:val="24"/>
          <w:szCs w:val="24"/>
        </w:rPr>
        <w:t>.</w:t>
      </w:r>
      <w:r w:rsidR="00A60BB9" w:rsidRPr="00A60BB9">
        <w:rPr>
          <w:sz w:val="24"/>
          <w:szCs w:val="24"/>
        </w:rPr>
        <w:t xml:space="preserve"> </w:t>
      </w:r>
    </w:p>
    <w:p w14:paraId="6BF720CF" w14:textId="62F72D7B" w:rsidR="00A60BB9" w:rsidRPr="00AC575F" w:rsidRDefault="00A60BB9" w:rsidP="00A60BB9">
      <w:pPr>
        <w:spacing w:before="29" w:line="276" w:lineRule="auto"/>
        <w:ind w:left="426" w:right="77"/>
        <w:jc w:val="both"/>
        <w:rPr>
          <w:sz w:val="24"/>
          <w:szCs w:val="24"/>
        </w:rPr>
      </w:pPr>
      <w:r w:rsidRPr="00AC575F">
        <w:rPr>
          <w:sz w:val="24"/>
          <w:szCs w:val="24"/>
        </w:rPr>
        <w:t>(4) A modern anyagú történelmi íj és vadászíj kategóriákban műanyag nock használható, míg természetes alapanyagú íj kategóriában csak természetes anyagú, faragott, vájt nock használható.</w:t>
      </w:r>
    </w:p>
    <w:p w14:paraId="02B29F09" w14:textId="77777777" w:rsidR="00A60BB9" w:rsidRPr="00AC575F" w:rsidRDefault="00A60BB9" w:rsidP="00A60BB9">
      <w:pPr>
        <w:spacing w:before="1"/>
        <w:ind w:left="468"/>
        <w:rPr>
          <w:sz w:val="24"/>
          <w:szCs w:val="24"/>
        </w:rPr>
      </w:pPr>
      <w:r w:rsidRPr="00AC575F">
        <w:rPr>
          <w:sz w:val="24"/>
          <w:szCs w:val="24"/>
        </w:rPr>
        <w:t>(5) A versenyzők nyílvessző készletében csak megegyező vesszők lehetnek.</w:t>
      </w:r>
    </w:p>
    <w:p w14:paraId="198BDD3C" w14:textId="77777777" w:rsidR="00A60BB9" w:rsidRPr="00AC575F" w:rsidRDefault="00A60BB9" w:rsidP="00A60BB9">
      <w:pPr>
        <w:spacing w:before="42" w:line="275" w:lineRule="auto"/>
        <w:ind w:left="828" w:right="76" w:hanging="360"/>
        <w:jc w:val="both"/>
        <w:rPr>
          <w:sz w:val="24"/>
          <w:szCs w:val="24"/>
        </w:rPr>
      </w:pPr>
      <w:r w:rsidRPr="00AC575F">
        <w:rPr>
          <w:sz w:val="24"/>
          <w:szCs w:val="24"/>
        </w:rPr>
        <w:t>(6) A  nyílvessző  testeken  az  íjász  nevét  latin  betűkkel  fel  kell  tüntetni  (monogram használata valamint a rovásírás nem elegendő).</w:t>
      </w:r>
    </w:p>
    <w:p w14:paraId="25B30CC9" w14:textId="77777777" w:rsidR="00A60BB9" w:rsidRPr="00AC575F" w:rsidRDefault="00A60BB9" w:rsidP="00A60BB9">
      <w:pPr>
        <w:spacing w:before="2"/>
        <w:ind w:left="468"/>
        <w:rPr>
          <w:sz w:val="24"/>
          <w:szCs w:val="24"/>
        </w:rPr>
      </w:pPr>
      <w:r w:rsidRPr="00AC575F">
        <w:rPr>
          <w:sz w:val="24"/>
          <w:szCs w:val="24"/>
        </w:rPr>
        <w:t>(7) A nyílvesszőn húzáshossz ellenőrzésre alkalmas jelölés nem lehet.</w:t>
      </w:r>
    </w:p>
    <w:p w14:paraId="367BF48B" w14:textId="77777777" w:rsidR="00827CE1" w:rsidRDefault="00A60BB9" w:rsidP="00A60BB9">
      <w:pPr>
        <w:spacing w:before="42"/>
        <w:ind w:left="851" w:hanging="383"/>
        <w:rPr>
          <w:sz w:val="24"/>
          <w:szCs w:val="24"/>
        </w:rPr>
      </w:pPr>
      <w:r w:rsidRPr="00AC575F">
        <w:rPr>
          <w:sz w:val="28"/>
          <w:szCs w:val="28"/>
        </w:rPr>
        <w:t>(8)</w:t>
      </w:r>
      <w:r w:rsidRPr="00AC575F">
        <w:rPr>
          <w:sz w:val="24"/>
          <w:szCs w:val="24"/>
        </w:rPr>
        <w:t>A nyílvesszőkön sporthegyet kell használni, de kizárólag olyant, amely a célokban felesleges kárt nem okoz. Vadászhegy, illetve történelmi harci hegy nem használható.</w:t>
      </w:r>
    </w:p>
    <w:p w14:paraId="4B41CEB1" w14:textId="77777777" w:rsidR="00A60BB9" w:rsidRDefault="00A60BB9" w:rsidP="00A60BB9">
      <w:pPr>
        <w:spacing w:before="42"/>
        <w:ind w:left="851" w:hanging="383"/>
        <w:rPr>
          <w:strike/>
          <w:sz w:val="24"/>
          <w:szCs w:val="24"/>
        </w:rPr>
      </w:pPr>
    </w:p>
    <w:p w14:paraId="2EEACE8B" w14:textId="77777777" w:rsidR="00A60BB9" w:rsidRDefault="00A60BB9" w:rsidP="00A60BB9">
      <w:pPr>
        <w:spacing w:before="42"/>
        <w:ind w:left="851" w:hanging="383"/>
        <w:rPr>
          <w:strike/>
          <w:sz w:val="24"/>
          <w:szCs w:val="24"/>
        </w:rPr>
      </w:pPr>
    </w:p>
    <w:p w14:paraId="57A47409" w14:textId="77777777" w:rsidR="00A60BB9" w:rsidRDefault="00A60BB9" w:rsidP="00A60BB9">
      <w:pPr>
        <w:spacing w:before="42"/>
        <w:ind w:left="851" w:hanging="383"/>
        <w:rPr>
          <w:strike/>
          <w:sz w:val="24"/>
          <w:szCs w:val="24"/>
        </w:rPr>
      </w:pPr>
    </w:p>
    <w:p w14:paraId="5B045FCD" w14:textId="77777777" w:rsidR="00A60BB9" w:rsidRPr="00AC575F" w:rsidRDefault="00A60BB9" w:rsidP="00A60BB9">
      <w:pPr>
        <w:rPr>
          <w:sz w:val="32"/>
          <w:szCs w:val="32"/>
        </w:rPr>
      </w:pPr>
      <w:r w:rsidRPr="00AC575F">
        <w:rPr>
          <w:b/>
          <w:sz w:val="32"/>
          <w:szCs w:val="32"/>
        </w:rPr>
        <w:t>7. ELVÁRT ÖLTÖZET, VISELET</w:t>
      </w:r>
    </w:p>
    <w:p w14:paraId="51DC1B4E" w14:textId="77777777" w:rsidR="00A60BB9" w:rsidRPr="00AC575F" w:rsidRDefault="00A60BB9" w:rsidP="00A60BB9">
      <w:pPr>
        <w:spacing w:before="1"/>
        <w:rPr>
          <w:sz w:val="24"/>
          <w:szCs w:val="24"/>
        </w:rPr>
      </w:pPr>
    </w:p>
    <w:p w14:paraId="04106564" w14:textId="77777777" w:rsidR="00A60BB9" w:rsidRPr="00AC575F" w:rsidRDefault="00A60BB9" w:rsidP="00A60BB9">
      <w:pPr>
        <w:spacing w:line="276" w:lineRule="auto"/>
        <w:ind w:left="828" w:right="77" w:hanging="360"/>
        <w:jc w:val="both"/>
        <w:rPr>
          <w:sz w:val="24"/>
          <w:szCs w:val="24"/>
        </w:rPr>
      </w:pPr>
      <w:r w:rsidRPr="00AC575F">
        <w:rPr>
          <w:sz w:val="24"/>
          <w:szCs w:val="24"/>
        </w:rPr>
        <w:t>(1) A versenyzők elvárt öltözete, ruházata, nemzeti, népi viseletet, középkori vagy korábbi hangulatot tükrözzön (pl. paraszti, köznépi, nemesi, főnemesi, vagy vezéri történelmi viseletek megjelenítése).</w:t>
      </w:r>
    </w:p>
    <w:p w14:paraId="040E6FF2" w14:textId="59DFC35D" w:rsidR="00A60BB9" w:rsidRPr="00AC575F" w:rsidRDefault="00A60BB9" w:rsidP="00A60BB9">
      <w:pPr>
        <w:spacing w:before="1" w:line="276" w:lineRule="auto"/>
        <w:ind w:left="828" w:right="76"/>
        <w:jc w:val="both"/>
        <w:rPr>
          <w:sz w:val="24"/>
          <w:szCs w:val="24"/>
        </w:rPr>
      </w:pPr>
      <w:r w:rsidRPr="00AC575F">
        <w:rPr>
          <w:sz w:val="24"/>
          <w:szCs w:val="24"/>
        </w:rPr>
        <w:t>Nem viselhetők egyértelműen látható módon, modern kori ruhadarabok, kiegészítők és elektronikai  eszközök,  (pl.  farmer  anyag,  napszemüveg,  színeiben  kirívó  sportcipő, feliratos melegítő felső illetve nadrág,  mobiltelefon,  karóra, táska, ülőalkalmatosság, stb.). Az öltözet, viselet hiánya nem viselet. Lábbeli nélküli versenyzés engedélyezett saját felelősségre, de e döntést a bíró felülbírálhatja.</w:t>
      </w:r>
    </w:p>
    <w:p w14:paraId="38E93662" w14:textId="77777777" w:rsidR="00A60BB9" w:rsidRPr="00AC575F" w:rsidRDefault="00A60BB9" w:rsidP="00A60BB9">
      <w:pPr>
        <w:spacing w:before="1"/>
        <w:ind w:left="468"/>
        <w:rPr>
          <w:sz w:val="24"/>
          <w:szCs w:val="24"/>
        </w:rPr>
      </w:pPr>
      <w:r w:rsidRPr="00AC575F">
        <w:rPr>
          <w:sz w:val="24"/>
          <w:szCs w:val="24"/>
        </w:rPr>
        <w:t>(2) A Szervező Bizottság tagjaira is kötelező az elvárt történelmi viselet (SZB vezetője,</w:t>
      </w:r>
    </w:p>
    <w:p w14:paraId="65D83287" w14:textId="77777777" w:rsidR="00A60BB9" w:rsidRPr="00AC575F" w:rsidRDefault="00A60BB9" w:rsidP="00A60BB9">
      <w:pPr>
        <w:spacing w:before="42"/>
        <w:ind w:left="828" w:right="6536"/>
        <w:jc w:val="both"/>
        <w:rPr>
          <w:sz w:val="24"/>
          <w:szCs w:val="24"/>
        </w:rPr>
      </w:pPr>
      <w:r w:rsidRPr="00AC575F">
        <w:rPr>
          <w:sz w:val="24"/>
          <w:szCs w:val="24"/>
        </w:rPr>
        <w:t>Versenybíró; BTE).</w:t>
      </w:r>
    </w:p>
    <w:p w14:paraId="32175895" w14:textId="77777777" w:rsidR="00A60BB9" w:rsidRPr="00AC575F" w:rsidRDefault="00A60BB9" w:rsidP="00A60BB9">
      <w:pPr>
        <w:spacing w:before="41" w:line="276" w:lineRule="auto"/>
        <w:ind w:left="828" w:right="76"/>
        <w:jc w:val="both"/>
        <w:rPr>
          <w:sz w:val="24"/>
          <w:szCs w:val="24"/>
        </w:rPr>
      </w:pPr>
      <w:r w:rsidRPr="00AC575F">
        <w:rPr>
          <w:sz w:val="24"/>
          <w:szCs w:val="24"/>
        </w:rPr>
        <w:t>A verseny rendezésében, lebonyolításában résztvevő technikai személyzetre és egyéb segítőkre  nézve  nem  kötelező  a  történelmi  viselet,  de  az  egységes  egyesületi</w:t>
      </w:r>
      <w:r>
        <w:rPr>
          <w:sz w:val="24"/>
          <w:szCs w:val="24"/>
        </w:rPr>
        <w:t>/szervezői</w:t>
      </w:r>
      <w:r w:rsidRPr="00AC575F">
        <w:rPr>
          <w:sz w:val="24"/>
          <w:szCs w:val="24"/>
        </w:rPr>
        <w:t xml:space="preserve">  felső használata igen.</w:t>
      </w:r>
    </w:p>
    <w:p w14:paraId="5CB50522" w14:textId="01027DE5" w:rsidR="00A60BB9" w:rsidRPr="00A60BB9" w:rsidRDefault="00A60BB9" w:rsidP="00A60BB9">
      <w:pPr>
        <w:spacing w:before="42"/>
        <w:ind w:left="851" w:hanging="383"/>
        <w:rPr>
          <w:strike/>
          <w:sz w:val="24"/>
          <w:szCs w:val="24"/>
        </w:rPr>
        <w:sectPr w:rsidR="00A60BB9" w:rsidRPr="00A60BB9">
          <w:pgSz w:w="11920" w:h="16840"/>
          <w:pgMar w:top="540" w:right="1300" w:bottom="280" w:left="1300" w:header="316" w:footer="436" w:gutter="0"/>
          <w:cols w:space="708"/>
        </w:sectPr>
      </w:pPr>
    </w:p>
    <w:p w14:paraId="6F650E95" w14:textId="77777777" w:rsidR="00827CE1" w:rsidRPr="00AC575F" w:rsidRDefault="00827CE1">
      <w:pPr>
        <w:spacing w:before="8" w:line="100" w:lineRule="auto"/>
        <w:rPr>
          <w:sz w:val="11"/>
          <w:szCs w:val="11"/>
        </w:rPr>
      </w:pPr>
    </w:p>
    <w:p w14:paraId="12ED4D30" w14:textId="77777777" w:rsidR="00827CE1" w:rsidRPr="00AC575F" w:rsidRDefault="00827CE1">
      <w:pPr>
        <w:spacing w:line="200" w:lineRule="auto"/>
      </w:pPr>
    </w:p>
    <w:p w14:paraId="34B6E302" w14:textId="77777777" w:rsidR="00827CE1" w:rsidRPr="00AC575F" w:rsidRDefault="00827CE1">
      <w:pPr>
        <w:spacing w:line="200" w:lineRule="auto"/>
      </w:pPr>
    </w:p>
    <w:p w14:paraId="672FA2E2" w14:textId="77777777" w:rsidR="00827CE1" w:rsidRPr="00AC575F" w:rsidRDefault="008D2645">
      <w:pPr>
        <w:ind w:left="118"/>
        <w:rPr>
          <w:sz w:val="32"/>
          <w:szCs w:val="32"/>
        </w:rPr>
      </w:pPr>
      <w:r w:rsidRPr="00AC575F">
        <w:rPr>
          <w:b/>
          <w:sz w:val="32"/>
          <w:szCs w:val="32"/>
        </w:rPr>
        <w:t>8. VERSENYSZABÁLYOK</w:t>
      </w:r>
    </w:p>
    <w:p w14:paraId="2988AC2B" w14:textId="77777777" w:rsidR="00827CE1" w:rsidRPr="00AC575F" w:rsidRDefault="00827CE1">
      <w:pPr>
        <w:spacing w:before="20" w:line="220" w:lineRule="auto"/>
        <w:rPr>
          <w:sz w:val="22"/>
          <w:szCs w:val="22"/>
        </w:rPr>
      </w:pPr>
    </w:p>
    <w:p w14:paraId="7B41AEF5" w14:textId="77777777" w:rsidR="00827CE1" w:rsidRPr="00AC575F" w:rsidRDefault="008D2645">
      <w:pPr>
        <w:ind w:left="118"/>
        <w:rPr>
          <w:sz w:val="24"/>
          <w:szCs w:val="24"/>
        </w:rPr>
      </w:pPr>
      <w:r w:rsidRPr="00AC575F">
        <w:rPr>
          <w:b/>
          <w:sz w:val="24"/>
          <w:szCs w:val="24"/>
        </w:rPr>
        <w:t xml:space="preserve">8.1. </w:t>
      </w:r>
      <w:r w:rsidRPr="00AC575F">
        <w:rPr>
          <w:b/>
          <w:sz w:val="24"/>
          <w:szCs w:val="24"/>
          <w:u w:val="single"/>
        </w:rPr>
        <w:t>Általános szabályok</w:t>
      </w:r>
      <w:r w:rsidRPr="00AC575F">
        <w:rPr>
          <w:b/>
          <w:sz w:val="24"/>
          <w:szCs w:val="24"/>
        </w:rPr>
        <w:t>:</w:t>
      </w:r>
    </w:p>
    <w:p w14:paraId="21E1D5D5" w14:textId="77777777" w:rsidR="00827CE1" w:rsidRPr="00AC575F" w:rsidRDefault="00827CE1">
      <w:pPr>
        <w:rPr>
          <w:sz w:val="24"/>
          <w:szCs w:val="24"/>
        </w:rPr>
      </w:pPr>
    </w:p>
    <w:p w14:paraId="6FD50459" w14:textId="77777777" w:rsidR="00827CE1" w:rsidRPr="00AC575F" w:rsidRDefault="008D2645">
      <w:pPr>
        <w:spacing w:line="276" w:lineRule="auto"/>
        <w:ind w:left="686" w:right="76" w:hanging="360"/>
        <w:jc w:val="both"/>
        <w:rPr>
          <w:sz w:val="24"/>
          <w:szCs w:val="24"/>
        </w:rPr>
      </w:pPr>
      <w:r w:rsidRPr="00AC575F">
        <w:rPr>
          <w:sz w:val="24"/>
          <w:szCs w:val="24"/>
        </w:rPr>
        <w:t>(1) Minimum  3  -  maximum  7</w:t>
      </w:r>
      <w:r w:rsidR="002B26EC">
        <w:rPr>
          <w:sz w:val="24"/>
          <w:szCs w:val="24"/>
        </w:rPr>
        <w:t xml:space="preserve"> </w:t>
      </w:r>
      <w:r w:rsidRPr="00AC575F">
        <w:rPr>
          <w:sz w:val="24"/>
          <w:szCs w:val="24"/>
        </w:rPr>
        <w:t>fős  csapatok  kerülnek  kialakításra  úgy,  hogy  minden célon   közel   azonos   létszámú   csoport   legyen.   Amennyiben   a   versenyzők   száma meghaladja a verseny normál létszámkapacitását (7 fő/csoport), akkor dupla lőállást vagy pályát kell kiépíteni, esetleg több fordulóban (pl. délelőtt-délután) kell a versenyt lebonyolítani.</w:t>
      </w:r>
    </w:p>
    <w:p w14:paraId="5A14BE78" w14:textId="77777777" w:rsidR="00827CE1" w:rsidRPr="00AC575F" w:rsidRDefault="008D2645">
      <w:pPr>
        <w:spacing w:line="276" w:lineRule="auto"/>
        <w:ind w:left="686" w:right="76" w:hanging="360"/>
        <w:jc w:val="both"/>
        <w:rPr>
          <w:sz w:val="24"/>
          <w:szCs w:val="24"/>
        </w:rPr>
      </w:pPr>
      <w:r w:rsidRPr="00AC575F">
        <w:rPr>
          <w:sz w:val="24"/>
          <w:szCs w:val="24"/>
        </w:rPr>
        <w:t>(2) Egy karós pályakialakításnál: minden jelzőkarónál a csoport tagjainak lövési sorrendjét változtatni kell (forgás) lőtávokra bontva („kék”, illetve „fehér” karó). A forgási sorrendet a verseny folyamán meg kell tartani.</w:t>
      </w:r>
    </w:p>
    <w:p w14:paraId="68DBF069" w14:textId="77777777" w:rsidR="00827CE1" w:rsidRPr="00AC575F" w:rsidRDefault="008D2645">
      <w:pPr>
        <w:spacing w:before="2"/>
        <w:ind w:left="686" w:right="76"/>
        <w:jc w:val="both"/>
        <w:rPr>
          <w:sz w:val="24"/>
          <w:szCs w:val="24"/>
        </w:rPr>
      </w:pPr>
      <w:r w:rsidRPr="00AC575F">
        <w:rPr>
          <w:sz w:val="24"/>
          <w:szCs w:val="24"/>
        </w:rPr>
        <w:t>Dupla karós pályakialakításnál (A és B) mindkét versenyzőnek egyszerre kell karóhoz állnia és a karótól ellépnie. Ez esetben a versenyzőknek a versenyzői kártyájával azonos jelölésű   lőállásokból   kell   lőniük.  A   versenyző   köteles   a   kártyáját   jól   látható   és ellenőrizhető módon viselnie a verseny ideje alatt.</w:t>
      </w:r>
    </w:p>
    <w:p w14:paraId="58A2DEC9" w14:textId="77777777" w:rsidR="00827CE1" w:rsidRPr="00F3662B" w:rsidRDefault="008D2645">
      <w:pPr>
        <w:ind w:left="285" w:right="77"/>
        <w:jc w:val="center"/>
        <w:rPr>
          <w:color w:val="FF0000"/>
          <w:sz w:val="24"/>
          <w:szCs w:val="24"/>
        </w:rPr>
      </w:pPr>
      <w:r w:rsidRPr="00AC575F">
        <w:rPr>
          <w:sz w:val="24"/>
          <w:szCs w:val="24"/>
        </w:rPr>
        <w:t xml:space="preserve">(3) </w:t>
      </w:r>
      <w:r w:rsidRPr="00F3662B">
        <w:rPr>
          <w:color w:val="FF0000"/>
          <w:sz w:val="24"/>
          <w:szCs w:val="24"/>
        </w:rPr>
        <w:t>Csapatbeosztásnál erősorrendet kell alkalmazni. Azonos kategóriákat és korosztályokat</w:t>
      </w:r>
    </w:p>
    <w:p w14:paraId="55F201DA" w14:textId="6FA28EFC" w:rsidR="00A60BB9" w:rsidRPr="00F3662B" w:rsidRDefault="008D2645" w:rsidP="00F3662B">
      <w:pPr>
        <w:ind w:left="709"/>
        <w:rPr>
          <w:color w:val="FF0000"/>
          <w:sz w:val="24"/>
        </w:rPr>
      </w:pPr>
      <w:r w:rsidRPr="00F3662B">
        <w:rPr>
          <w:color w:val="FF0000"/>
          <w:sz w:val="24"/>
        </w:rPr>
        <w:t>egy csapatba kell osztan</w:t>
      </w:r>
      <w:r w:rsidR="00A60BB9" w:rsidRPr="00F3662B">
        <w:rPr>
          <w:color w:val="FF0000"/>
          <w:sz w:val="24"/>
        </w:rPr>
        <w:t>.</w:t>
      </w:r>
      <w:r w:rsidR="00F3662B" w:rsidRPr="00F3662B">
        <w:rPr>
          <w:color w:val="FF0000"/>
          <w:sz w:val="24"/>
        </w:rPr>
        <w:t xml:space="preserve"> Mini korosztálynál a rendezőknek kötelező felnőtt</w:t>
      </w:r>
      <w:r w:rsidR="00DF6260">
        <w:rPr>
          <w:color w:val="FF0000"/>
          <w:sz w:val="24"/>
        </w:rPr>
        <w:t>(íjászatban jártas)</w:t>
      </w:r>
      <w:r w:rsidR="00F3662B" w:rsidRPr="00F3662B">
        <w:rPr>
          <w:color w:val="FF0000"/>
          <w:sz w:val="24"/>
        </w:rPr>
        <w:t xml:space="preserve"> kísérő biztosítása.</w:t>
      </w:r>
      <w:r w:rsidR="00DF6260">
        <w:rPr>
          <w:color w:val="FF0000"/>
          <w:sz w:val="24"/>
        </w:rPr>
        <w:t xml:space="preserve"> Feladata a mini versenyzők segítése, kontrolálása. Bírói feladatokat nem lát el, vitás kérdésekben bírót kell hívnia.</w:t>
      </w:r>
      <w:r w:rsidR="00F3662B" w:rsidRPr="00F3662B">
        <w:rPr>
          <w:color w:val="FF0000"/>
          <w:sz w:val="24"/>
        </w:rPr>
        <w:t xml:space="preserve"> A mini csapatoknál egyesületenként egy saját segítő/edző engedélyezett a csapatokkal. Az egyesületi kísérők a célokhoz lőállásokhoz nem mehetnek, a pontozásba nem szólhatnak bele, beírólapokat nem kezelhetnek, de segíthetik a gyerekek versenyzését. </w:t>
      </w:r>
    </w:p>
    <w:p w14:paraId="41D18A52" w14:textId="77777777" w:rsidR="00A60BB9" w:rsidRPr="00AC575F" w:rsidRDefault="00A60BB9" w:rsidP="00A60BB9">
      <w:pPr>
        <w:spacing w:before="29" w:line="276" w:lineRule="auto"/>
        <w:ind w:left="709" w:right="76" w:hanging="283"/>
        <w:jc w:val="both"/>
        <w:rPr>
          <w:sz w:val="24"/>
          <w:szCs w:val="24"/>
        </w:rPr>
      </w:pPr>
      <w:r w:rsidRPr="00AC575F">
        <w:rPr>
          <w:sz w:val="24"/>
          <w:szCs w:val="24"/>
        </w:rPr>
        <w:t>(4) Rossz időjárási viszonyok esetében a versenyt addig kell folytatni, amíg a versenybíró más  jelzést  nem  ad.   Azok  a  versenyzők,  akik  a  jelzés  előtt  elhagyják  a  pályát,  nem folytathatják a versenyt, és az addig elért pontszámaik sem kerülnek rögzítésre.</w:t>
      </w:r>
    </w:p>
    <w:p w14:paraId="1EB44C99" w14:textId="77777777" w:rsidR="00A60BB9" w:rsidRPr="00AC575F" w:rsidRDefault="00A60BB9" w:rsidP="00A60BB9">
      <w:pPr>
        <w:spacing w:before="29" w:line="276" w:lineRule="auto"/>
        <w:ind w:left="686" w:right="76" w:hanging="360"/>
        <w:jc w:val="both"/>
        <w:rPr>
          <w:sz w:val="24"/>
          <w:szCs w:val="24"/>
        </w:rPr>
      </w:pPr>
      <w:r w:rsidRPr="00AC575F">
        <w:rPr>
          <w:sz w:val="24"/>
          <w:szCs w:val="24"/>
        </w:rPr>
        <w:t xml:space="preserve">      Amennyiben a  célok fele teljesítésre került, és a verseny hosszabb megszakítás után sem folytatható, akkor a féltáv</w:t>
      </w:r>
      <w:r>
        <w:rPr>
          <w:sz w:val="24"/>
          <w:szCs w:val="24"/>
        </w:rPr>
        <w:t xml:space="preserve"> (</w:t>
      </w:r>
      <w:r w:rsidRPr="00EC60F7">
        <w:rPr>
          <w:i/>
          <w:sz w:val="24"/>
          <w:szCs w:val="24"/>
        </w:rPr>
        <w:t>a</w:t>
      </w:r>
      <w:r>
        <w:rPr>
          <w:i/>
          <w:sz w:val="24"/>
          <w:szCs w:val="24"/>
        </w:rPr>
        <w:t>z</w:t>
      </w:r>
      <w:r w:rsidRPr="00EC60F7">
        <w:rPr>
          <w:i/>
          <w:sz w:val="24"/>
          <w:szCs w:val="24"/>
        </w:rPr>
        <w:t xml:space="preserve"> első 12</w:t>
      </w:r>
      <w:r>
        <w:rPr>
          <w:i/>
          <w:sz w:val="24"/>
          <w:szCs w:val="24"/>
        </w:rPr>
        <w:t xml:space="preserve"> meglőtt </w:t>
      </w:r>
      <w:r w:rsidRPr="00EC60F7">
        <w:rPr>
          <w:i/>
          <w:sz w:val="24"/>
          <w:szCs w:val="24"/>
        </w:rPr>
        <w:t>cél</w:t>
      </w:r>
      <w:r>
        <w:rPr>
          <w:sz w:val="24"/>
          <w:szCs w:val="24"/>
        </w:rPr>
        <w:t>)</w:t>
      </w:r>
      <w:r w:rsidRPr="00AC575F">
        <w:rPr>
          <w:sz w:val="24"/>
          <w:szCs w:val="24"/>
        </w:rPr>
        <w:t xml:space="preserve"> alapján hirdethető ki az eredmény. Ez esetben teljesített kvalifikációs</w:t>
      </w:r>
      <w:r>
        <w:rPr>
          <w:sz w:val="24"/>
          <w:szCs w:val="24"/>
        </w:rPr>
        <w:t xml:space="preserve"> és minősítő</w:t>
      </w:r>
      <w:r w:rsidRPr="00AC575F">
        <w:rPr>
          <w:sz w:val="24"/>
          <w:szCs w:val="24"/>
        </w:rPr>
        <w:t xml:space="preserve"> fordulónak minősül</w:t>
      </w:r>
      <w:r>
        <w:rPr>
          <w:sz w:val="24"/>
          <w:szCs w:val="24"/>
        </w:rPr>
        <w:t>.</w:t>
      </w:r>
    </w:p>
    <w:p w14:paraId="05EB5723" w14:textId="77777777" w:rsidR="00A60BB9" w:rsidRPr="00AC575F" w:rsidRDefault="00A60BB9" w:rsidP="00A60BB9">
      <w:pPr>
        <w:spacing w:before="1"/>
        <w:ind w:left="326"/>
        <w:rPr>
          <w:sz w:val="24"/>
          <w:szCs w:val="24"/>
        </w:rPr>
      </w:pPr>
      <w:r w:rsidRPr="00AC575F">
        <w:rPr>
          <w:sz w:val="24"/>
          <w:szCs w:val="24"/>
        </w:rPr>
        <w:t>(5) Kategóriát és korosztályt csak előnevezéssel lehet változtatni.</w:t>
      </w:r>
    </w:p>
    <w:p w14:paraId="307A8D1E" w14:textId="77777777" w:rsidR="00A60BB9" w:rsidRPr="00AC575F" w:rsidRDefault="00A60BB9" w:rsidP="00A60BB9">
      <w:pPr>
        <w:spacing w:before="42" w:line="275" w:lineRule="auto"/>
        <w:ind w:left="686" w:right="76" w:hanging="360"/>
        <w:jc w:val="both"/>
        <w:rPr>
          <w:sz w:val="24"/>
          <w:szCs w:val="24"/>
        </w:rPr>
      </w:pPr>
      <w:r w:rsidRPr="00AC575F">
        <w:rPr>
          <w:sz w:val="24"/>
          <w:szCs w:val="24"/>
        </w:rPr>
        <w:t>(6) A  versenyzőknek  szigorúan  tilos  a  versenyzőtársaik  felszerelését  engedély  nélkül megérinteni.</w:t>
      </w:r>
    </w:p>
    <w:p w14:paraId="6884829A" w14:textId="77777777" w:rsidR="00A60BB9" w:rsidRPr="00AC575F" w:rsidRDefault="00A60BB9" w:rsidP="00A60BB9">
      <w:pPr>
        <w:spacing w:before="2" w:line="275" w:lineRule="auto"/>
        <w:ind w:left="686" w:right="77" w:hanging="360"/>
        <w:jc w:val="both"/>
        <w:rPr>
          <w:sz w:val="24"/>
          <w:szCs w:val="24"/>
        </w:rPr>
      </w:pPr>
      <w:r w:rsidRPr="00AC575F">
        <w:rPr>
          <w:sz w:val="24"/>
          <w:szCs w:val="24"/>
        </w:rPr>
        <w:t>(7) Ha a versenyzőnek valamely okból elfogy a rendelkezésre álló nyílvesszője (pl. sok a mellé lövés), és azt nem tudja pótolni, a versenyt nem folytathatja.</w:t>
      </w:r>
    </w:p>
    <w:p w14:paraId="3E932B75" w14:textId="77777777" w:rsidR="00A60BB9" w:rsidRPr="00AC575F" w:rsidRDefault="00A60BB9" w:rsidP="00A60BB9">
      <w:pPr>
        <w:spacing w:before="2" w:line="275" w:lineRule="auto"/>
        <w:ind w:left="686" w:right="76" w:hanging="360"/>
        <w:jc w:val="both"/>
        <w:rPr>
          <w:sz w:val="24"/>
          <w:szCs w:val="24"/>
        </w:rPr>
      </w:pPr>
      <w:r w:rsidRPr="00AC575F">
        <w:rPr>
          <w:sz w:val="24"/>
          <w:szCs w:val="24"/>
        </w:rPr>
        <w:t>(8) A versenyzőt a bírók szabálytalanság esetén szóbeli figyelmeztetésben, súlyosabb esetben akár   azonnali   kizárásban   részesíthetik.   A   második   írásbeli   bírói   figyelmeztetés automatikusan  az  azonnali  kizárást  vonja  maga  után.  A  bírói  intézkedést  a  versenyző eredményjegyző (beíró) lapján rögzíteni kell (bíró feladata).</w:t>
      </w:r>
    </w:p>
    <w:p w14:paraId="2EF6F55B" w14:textId="77777777" w:rsidR="00A60BB9" w:rsidRPr="00AC575F" w:rsidRDefault="00A60BB9" w:rsidP="00A60BB9">
      <w:pPr>
        <w:spacing w:before="2" w:line="276" w:lineRule="auto"/>
        <w:ind w:left="686" w:right="76" w:hanging="360"/>
        <w:jc w:val="both"/>
        <w:rPr>
          <w:sz w:val="24"/>
          <w:szCs w:val="24"/>
        </w:rPr>
      </w:pPr>
      <w:r w:rsidRPr="00AC575F">
        <w:rPr>
          <w:sz w:val="24"/>
          <w:szCs w:val="24"/>
        </w:rPr>
        <w:t xml:space="preserve">(9) A gyakorló (bemelegítő) lövéseket kizárólag a Szervező Bizottság által kijelölt belövő pályán, meghatározott időben és ezzel a feladattal megbízott személy felügyelete mellett lehet leadni. A belövő pálya csak érvényes regisztráció után használható. </w:t>
      </w:r>
    </w:p>
    <w:p w14:paraId="532F7355" w14:textId="77777777" w:rsidR="00A60BB9" w:rsidRPr="00AC575F" w:rsidRDefault="00A60BB9" w:rsidP="00A60BB9">
      <w:pPr>
        <w:spacing w:before="1" w:line="276" w:lineRule="auto"/>
        <w:ind w:left="686" w:right="77" w:hanging="360"/>
        <w:jc w:val="both"/>
        <w:rPr>
          <w:sz w:val="24"/>
          <w:szCs w:val="24"/>
        </w:rPr>
      </w:pPr>
      <w:r w:rsidRPr="00AC575F">
        <w:rPr>
          <w:sz w:val="24"/>
          <w:szCs w:val="24"/>
        </w:rPr>
        <w:t>(10)  A  versenyzők  kötelesek  a  megmérettetés  szellemének  megfelelően  viselkedni.  A rendbontó és a nem megfelelő viselkedést tanúsító (sportszerűtlen) versenyzőt a bírók azonnali hatállyal kizárhatják. Ez ellen óvásnak helye nincs.</w:t>
      </w:r>
    </w:p>
    <w:p w14:paraId="400F9FE2" w14:textId="05BAA966" w:rsidR="003A0263" w:rsidRDefault="00A60BB9" w:rsidP="003A0263">
      <w:pPr>
        <w:spacing w:before="2" w:line="275" w:lineRule="auto"/>
        <w:ind w:left="686" w:right="76" w:hanging="360"/>
        <w:jc w:val="both"/>
        <w:rPr>
          <w:sz w:val="24"/>
          <w:szCs w:val="24"/>
        </w:rPr>
      </w:pPr>
      <w:r w:rsidRPr="00AC575F">
        <w:rPr>
          <w:sz w:val="24"/>
          <w:szCs w:val="24"/>
        </w:rPr>
        <w:t>(11)  A verseny előtt és annak ideje alatt bódító, tudatmódosító szer és alkohol fogyasztása, használata TILOS!</w:t>
      </w:r>
    </w:p>
    <w:p w14:paraId="760E4835" w14:textId="5D0BD7E3" w:rsidR="003A0263" w:rsidRPr="003A0263" w:rsidRDefault="003A0263" w:rsidP="003A0263">
      <w:pPr>
        <w:widowControl w:val="0"/>
        <w:ind w:left="1134" w:right="891" w:hanging="759"/>
        <w:rPr>
          <w:rFonts w:eastAsia="Arial"/>
          <w:sz w:val="24"/>
          <w:szCs w:val="24"/>
        </w:rPr>
      </w:pPr>
      <w:r>
        <w:rPr>
          <w:sz w:val="24"/>
          <w:szCs w:val="24"/>
        </w:rPr>
        <w:t xml:space="preserve">(12) </w:t>
      </w:r>
      <w:r w:rsidRPr="003A0263">
        <w:rPr>
          <w:sz w:val="24"/>
          <w:szCs w:val="24"/>
        </w:rPr>
        <w:t xml:space="preserve"> </w:t>
      </w:r>
      <w:r w:rsidRPr="003A0263">
        <w:rPr>
          <w:rFonts w:eastAsia="Arial"/>
          <w:sz w:val="24"/>
          <w:szCs w:val="24"/>
        </w:rPr>
        <w:t xml:space="preserve">Tilos az elektromos eszközök használata a versenypályán, mind a versenyzők, mind a nézők számára, beleértve a fejhallgatót, a rádióhullámú távbeszélő </w:t>
      </w:r>
      <w:r w:rsidRPr="003A0263">
        <w:rPr>
          <w:rFonts w:eastAsia="Arial"/>
          <w:sz w:val="24"/>
          <w:szCs w:val="24"/>
        </w:rPr>
        <w:lastRenderedPageBreak/>
        <w:t>készülékeket, távmérő eszközöket.</w:t>
      </w:r>
    </w:p>
    <w:p w14:paraId="1CF50F91" w14:textId="77777777" w:rsidR="003A0263" w:rsidRPr="003A0263" w:rsidRDefault="003A0263" w:rsidP="003A0263">
      <w:pPr>
        <w:widowControl w:val="0"/>
        <w:ind w:left="1134" w:right="891" w:hanging="759"/>
        <w:rPr>
          <w:rFonts w:eastAsia="Arial"/>
          <w:sz w:val="24"/>
          <w:szCs w:val="24"/>
        </w:rPr>
      </w:pPr>
      <w:r w:rsidRPr="003A0263">
        <w:rPr>
          <w:rFonts w:eastAsia="Arial"/>
          <w:sz w:val="24"/>
          <w:szCs w:val="24"/>
        </w:rPr>
        <w:t xml:space="preserve">       Mobiltelefont a versenyzők a versenypályára kivihetnek lehalkított</w:t>
      </w:r>
    </w:p>
    <w:p w14:paraId="00630053" w14:textId="5E196047" w:rsidR="003A0263" w:rsidRPr="003A0263" w:rsidRDefault="003A0263" w:rsidP="003A0263">
      <w:pPr>
        <w:widowControl w:val="0"/>
        <w:ind w:left="1134" w:right="891" w:hanging="759"/>
        <w:rPr>
          <w:rFonts w:eastAsia="Arial"/>
          <w:sz w:val="24"/>
          <w:szCs w:val="24"/>
        </w:rPr>
      </w:pPr>
      <w:r w:rsidRPr="003A0263">
        <w:rPr>
          <w:rFonts w:eastAsia="Arial"/>
          <w:sz w:val="24"/>
          <w:szCs w:val="24"/>
        </w:rPr>
        <w:t xml:space="preserve">       állapotban, vagy kikapcsolva. Mobiltelefonálni csak indokolt esetben engedélyezett.</w:t>
      </w:r>
    </w:p>
    <w:p w14:paraId="15363204" w14:textId="39EC12B8" w:rsidR="003A0263" w:rsidRPr="003A0263" w:rsidRDefault="003A0263" w:rsidP="003A0263">
      <w:pPr>
        <w:pStyle w:val="Listaszerbekezds"/>
        <w:widowControl w:val="0"/>
        <w:spacing w:after="0"/>
        <w:ind w:left="735" w:right="891"/>
        <w:rPr>
          <w:rFonts w:ascii="Times New Roman" w:eastAsia="Arial" w:hAnsi="Times New Roman" w:cs="Times New Roman"/>
          <w:sz w:val="24"/>
          <w:szCs w:val="24"/>
        </w:rPr>
      </w:pPr>
      <w:r w:rsidRPr="003A0263">
        <w:rPr>
          <w:rFonts w:ascii="Times New Roman" w:eastAsia="Arial" w:hAnsi="Times New Roman" w:cs="Times New Roman"/>
          <w:sz w:val="24"/>
          <w:szCs w:val="24"/>
        </w:rPr>
        <w:t xml:space="preserve">   • Elektronikus pontozás, pontbeírás esetén az erre alkalmas elektromos eszköz használata engedélyezett.</w:t>
      </w:r>
    </w:p>
    <w:p w14:paraId="618D9114" w14:textId="7B7F7332" w:rsidR="003A0263" w:rsidRPr="003A0263" w:rsidRDefault="003A0263" w:rsidP="003A0263">
      <w:pPr>
        <w:widowControl w:val="0"/>
        <w:ind w:left="1134" w:right="891" w:hanging="759"/>
        <w:rPr>
          <w:rFonts w:eastAsia="Arial"/>
          <w:sz w:val="24"/>
          <w:szCs w:val="24"/>
        </w:rPr>
      </w:pPr>
      <w:r w:rsidRPr="003A0263">
        <w:rPr>
          <w:rFonts w:eastAsia="Arial"/>
          <w:sz w:val="24"/>
          <w:szCs w:val="24"/>
        </w:rPr>
        <w:t xml:space="preserve">       • kamerahasználat a sajtó és a kísérők számára engedélyezett,</w:t>
      </w:r>
      <w:r w:rsidRPr="003A0263">
        <w:rPr>
          <w:rFonts w:eastAsia="Arial"/>
          <w:strike/>
          <w:sz w:val="24"/>
          <w:szCs w:val="24"/>
        </w:rPr>
        <w:t xml:space="preserve"> </w:t>
      </w:r>
      <w:r w:rsidRPr="003A0263">
        <w:rPr>
          <w:rFonts w:eastAsia="Arial"/>
          <w:sz w:val="24"/>
          <w:szCs w:val="24"/>
        </w:rPr>
        <w:t>de csak a pályabírók, versenyszervezők által engedélyezett területen.</w:t>
      </w:r>
    </w:p>
    <w:p w14:paraId="0F039817" w14:textId="77777777" w:rsidR="003A0263" w:rsidRPr="003A0263" w:rsidRDefault="003A0263" w:rsidP="003A0263">
      <w:pPr>
        <w:widowControl w:val="0"/>
        <w:ind w:left="1134" w:right="891" w:hanging="759"/>
        <w:rPr>
          <w:rFonts w:eastAsia="Arial"/>
          <w:sz w:val="24"/>
          <w:szCs w:val="24"/>
        </w:rPr>
      </w:pPr>
      <w:r w:rsidRPr="003A0263">
        <w:rPr>
          <w:rFonts w:eastAsia="Arial"/>
          <w:sz w:val="24"/>
          <w:szCs w:val="24"/>
        </w:rPr>
        <w:t xml:space="preserve">       • Fényképezőgép / kamera használata a versenyzők számára is engedélyezett a versenypályán, de:</w:t>
      </w:r>
    </w:p>
    <w:p w14:paraId="17EE6C72" w14:textId="77777777" w:rsidR="003A0263" w:rsidRPr="003A0263" w:rsidRDefault="003A0263" w:rsidP="003A0263">
      <w:pPr>
        <w:widowControl w:val="0"/>
        <w:numPr>
          <w:ilvl w:val="0"/>
          <w:numId w:val="2"/>
        </w:numPr>
        <w:pBdr>
          <w:top w:val="nil"/>
          <w:left w:val="nil"/>
          <w:bottom w:val="nil"/>
          <w:right w:val="nil"/>
          <w:between w:val="nil"/>
        </w:pBdr>
        <w:spacing w:line="276" w:lineRule="auto"/>
        <w:ind w:right="891"/>
        <w:rPr>
          <w:rFonts w:eastAsia="Arial"/>
          <w:sz w:val="24"/>
          <w:szCs w:val="24"/>
        </w:rPr>
      </w:pPr>
      <w:r w:rsidRPr="003A0263">
        <w:rPr>
          <w:rFonts w:eastAsia="Arial"/>
          <w:sz w:val="24"/>
          <w:szCs w:val="24"/>
        </w:rPr>
        <w:t>Használni lőállásoknál, céloknál akkor szabad, ha a saját csapat minden tagja lelőtte a célt,</w:t>
      </w:r>
    </w:p>
    <w:p w14:paraId="30C30CD5" w14:textId="77777777" w:rsidR="003A0263" w:rsidRPr="003A0263" w:rsidRDefault="003A0263" w:rsidP="003A0263">
      <w:pPr>
        <w:widowControl w:val="0"/>
        <w:numPr>
          <w:ilvl w:val="0"/>
          <w:numId w:val="2"/>
        </w:numPr>
        <w:pBdr>
          <w:top w:val="nil"/>
          <w:left w:val="nil"/>
          <w:bottom w:val="nil"/>
          <w:right w:val="nil"/>
          <w:between w:val="nil"/>
        </w:pBdr>
        <w:spacing w:line="276" w:lineRule="auto"/>
        <w:ind w:right="891"/>
        <w:rPr>
          <w:rFonts w:eastAsia="Arial"/>
          <w:sz w:val="24"/>
          <w:szCs w:val="24"/>
        </w:rPr>
      </w:pPr>
      <w:r w:rsidRPr="003A0263">
        <w:rPr>
          <w:rFonts w:eastAsia="Arial"/>
          <w:sz w:val="24"/>
          <w:szCs w:val="24"/>
        </w:rPr>
        <w:t>Tilos használatával zavarni versenyző / csapattársunkat és feltartani a verseny menetét.</w:t>
      </w:r>
    </w:p>
    <w:p w14:paraId="45D022CB" w14:textId="77777777" w:rsidR="003A0263" w:rsidRPr="003A0263" w:rsidRDefault="003A0263" w:rsidP="003A0263">
      <w:pPr>
        <w:widowControl w:val="0"/>
        <w:numPr>
          <w:ilvl w:val="0"/>
          <w:numId w:val="2"/>
        </w:numPr>
        <w:pBdr>
          <w:top w:val="nil"/>
          <w:left w:val="nil"/>
          <w:bottom w:val="nil"/>
          <w:right w:val="nil"/>
          <w:between w:val="nil"/>
        </w:pBdr>
        <w:spacing w:line="276" w:lineRule="auto"/>
        <w:ind w:right="891"/>
        <w:rPr>
          <w:rFonts w:eastAsia="Arial"/>
          <w:sz w:val="24"/>
          <w:szCs w:val="24"/>
        </w:rPr>
      </w:pPr>
      <w:r w:rsidRPr="003A0263">
        <w:rPr>
          <w:rFonts w:eastAsia="Arial"/>
          <w:sz w:val="24"/>
          <w:szCs w:val="24"/>
        </w:rPr>
        <w:t>Tilos verseny közben a már elkészített felvételeket, másik csapatnak, versenyzőknek tovább adni.</w:t>
      </w:r>
    </w:p>
    <w:p w14:paraId="5CD3904C" w14:textId="77777777" w:rsidR="003A0263" w:rsidRPr="003A0263" w:rsidRDefault="003A0263" w:rsidP="003A0263">
      <w:pPr>
        <w:widowControl w:val="0"/>
        <w:ind w:left="1134" w:right="891" w:hanging="759"/>
        <w:rPr>
          <w:rFonts w:eastAsia="Arial"/>
          <w:sz w:val="24"/>
          <w:szCs w:val="24"/>
        </w:rPr>
      </w:pPr>
      <w:r w:rsidRPr="003A0263">
        <w:rPr>
          <w:rFonts w:eastAsia="Arial"/>
          <w:sz w:val="24"/>
          <w:szCs w:val="24"/>
        </w:rPr>
        <w:t xml:space="preserve">           A bíróknak jogukban áll, hogy a verseny előtt a felszerelést és annak kiegészítőit ellenőrizzék. A bírók utasíthatják a versenyzőket a felszerelés és kiegészítői módosítására vagy lecserélésére, amennyiben azok nem felelnek meg a szabályzat előírásainak. </w:t>
      </w:r>
    </w:p>
    <w:p w14:paraId="139C35F4" w14:textId="431E3204" w:rsidR="003A0263" w:rsidRPr="003A0263" w:rsidRDefault="003A0263" w:rsidP="003A0263">
      <w:pPr>
        <w:widowControl w:val="0"/>
        <w:spacing w:line="275" w:lineRule="auto"/>
        <w:ind w:left="1095" w:right="332"/>
        <w:rPr>
          <w:rFonts w:eastAsia="Arial"/>
          <w:sz w:val="24"/>
          <w:szCs w:val="24"/>
        </w:rPr>
      </w:pPr>
      <w:r w:rsidRPr="003A0263">
        <w:rPr>
          <w:rFonts w:eastAsia="Arial"/>
          <w:sz w:val="24"/>
          <w:szCs w:val="24"/>
        </w:rPr>
        <w:t xml:space="preserve">A bírók a verseny ideje alatt bármikor újra ellenőrizhetik a felszerelést, illetve annak kiegészítőit, annak megállapítására, hogy azok felszereltsége és állapota alkalmas-e a versenyen való részvételre. </w:t>
      </w:r>
    </w:p>
    <w:p w14:paraId="6ACEA02A" w14:textId="54906922" w:rsidR="003A0263" w:rsidRPr="003A0263" w:rsidRDefault="003A0263" w:rsidP="003A0263">
      <w:pPr>
        <w:widowControl w:val="0"/>
        <w:spacing w:line="275" w:lineRule="auto"/>
        <w:ind w:left="993" w:right="332" w:hanging="709"/>
        <w:rPr>
          <w:rFonts w:eastAsia="Arial"/>
          <w:sz w:val="24"/>
          <w:szCs w:val="24"/>
        </w:rPr>
      </w:pPr>
      <w:r w:rsidRPr="003A0263">
        <w:rPr>
          <w:rFonts w:eastAsia="Arial"/>
          <w:sz w:val="24"/>
          <w:szCs w:val="24"/>
        </w:rPr>
        <w:t>(13)     A versenyzőknek önálló, saját felszereléssel kell rendelkezzenek, a versenyzők egymás között nem cserélhetnek felszerelést!</w:t>
      </w:r>
    </w:p>
    <w:p w14:paraId="4877A29F" w14:textId="77777777" w:rsidR="003A0263" w:rsidRDefault="003A0263" w:rsidP="003A0263">
      <w:pPr>
        <w:spacing w:before="41"/>
        <w:ind w:right="6132"/>
        <w:jc w:val="both"/>
        <w:rPr>
          <w:sz w:val="24"/>
          <w:szCs w:val="24"/>
        </w:rPr>
      </w:pPr>
    </w:p>
    <w:p w14:paraId="30A686B4" w14:textId="77777777" w:rsidR="003A0263" w:rsidRPr="00AC575F" w:rsidRDefault="003A0263" w:rsidP="003A0263">
      <w:pPr>
        <w:rPr>
          <w:sz w:val="24"/>
          <w:szCs w:val="24"/>
        </w:rPr>
      </w:pPr>
      <w:r w:rsidRPr="00AC575F">
        <w:rPr>
          <w:b/>
          <w:sz w:val="24"/>
          <w:szCs w:val="24"/>
        </w:rPr>
        <w:t xml:space="preserve">8.2. </w:t>
      </w:r>
      <w:r w:rsidRPr="00AC575F">
        <w:rPr>
          <w:b/>
          <w:sz w:val="24"/>
          <w:szCs w:val="24"/>
          <w:u w:val="single"/>
        </w:rPr>
        <w:t>Céllövés szabályai</w:t>
      </w:r>
      <w:r w:rsidRPr="00AC575F">
        <w:rPr>
          <w:b/>
          <w:sz w:val="24"/>
          <w:szCs w:val="24"/>
        </w:rPr>
        <w:t>:</w:t>
      </w:r>
    </w:p>
    <w:p w14:paraId="7F8A722A" w14:textId="77777777" w:rsidR="003A0263" w:rsidRPr="00AC575F" w:rsidRDefault="003A0263" w:rsidP="003A0263">
      <w:pPr>
        <w:rPr>
          <w:sz w:val="24"/>
          <w:szCs w:val="24"/>
        </w:rPr>
      </w:pPr>
    </w:p>
    <w:p w14:paraId="7D4AC019" w14:textId="77777777" w:rsidR="003A0263" w:rsidRPr="00AC575F" w:rsidRDefault="003A0263" w:rsidP="003A0263">
      <w:pPr>
        <w:spacing w:line="275" w:lineRule="auto"/>
        <w:ind w:left="1111" w:right="77" w:hanging="566"/>
        <w:jc w:val="both"/>
        <w:rPr>
          <w:sz w:val="24"/>
          <w:szCs w:val="24"/>
        </w:rPr>
      </w:pPr>
      <w:r w:rsidRPr="00AC575F">
        <w:rPr>
          <w:sz w:val="24"/>
          <w:szCs w:val="24"/>
        </w:rPr>
        <w:t>(1)     A lőállásokból versenyzőként és célonként, a cél meghatározásának megfelelő, adott számú vessző lőhető ki.</w:t>
      </w:r>
    </w:p>
    <w:p w14:paraId="37B86F40" w14:textId="77777777" w:rsidR="003A0263" w:rsidRPr="00AC575F" w:rsidRDefault="003A0263" w:rsidP="003A0263">
      <w:pPr>
        <w:spacing w:before="1" w:line="276" w:lineRule="auto"/>
        <w:ind w:left="1111" w:right="77"/>
        <w:jc w:val="both"/>
        <w:rPr>
          <w:sz w:val="24"/>
          <w:szCs w:val="24"/>
        </w:rPr>
      </w:pPr>
      <w:r w:rsidRPr="00AC575F">
        <w:rPr>
          <w:sz w:val="24"/>
          <w:szCs w:val="24"/>
        </w:rPr>
        <w:t>Amennyiben a vessző leesik a földre a lövés előtt, de a versenyző eléri azt olyan módon, hogy a jelzőkaróhoz egyidejűleg valamelyik testrészével hozzáér, a vesszőt újra lőheti.</w:t>
      </w:r>
    </w:p>
    <w:p w14:paraId="3990C0F1" w14:textId="77777777" w:rsidR="003A0263" w:rsidRPr="00AC575F" w:rsidRDefault="003A0263" w:rsidP="003A0263">
      <w:pPr>
        <w:spacing w:before="2" w:line="275" w:lineRule="auto"/>
        <w:ind w:left="1111" w:right="76" w:hanging="566"/>
        <w:jc w:val="both"/>
        <w:rPr>
          <w:sz w:val="24"/>
          <w:szCs w:val="24"/>
        </w:rPr>
      </w:pPr>
      <w:r w:rsidRPr="00AC575F">
        <w:rPr>
          <w:sz w:val="24"/>
          <w:szCs w:val="24"/>
        </w:rPr>
        <w:t xml:space="preserve">(2)     A  versenyző  felelősséggel  tartozik  a  lövéseiért.  Az  íjat  kihúzni,  csak  célra  tartva megengedett. </w:t>
      </w:r>
    </w:p>
    <w:p w14:paraId="0146BD77" w14:textId="77777777" w:rsidR="003A0263" w:rsidRPr="00AC575F" w:rsidRDefault="003A0263" w:rsidP="003A0263">
      <w:pPr>
        <w:spacing w:before="2" w:line="275" w:lineRule="auto"/>
        <w:ind w:left="1111" w:right="78" w:hanging="566"/>
        <w:jc w:val="both"/>
        <w:rPr>
          <w:sz w:val="24"/>
          <w:szCs w:val="24"/>
        </w:rPr>
      </w:pPr>
      <w:r w:rsidRPr="00AC575F">
        <w:rPr>
          <w:sz w:val="24"/>
          <w:szCs w:val="24"/>
        </w:rPr>
        <w:t>(3)     Lőállásonként egy-egy jelzőkaró van kihelyezve a korosztályok részére (kék, illetve fehér). 10 m-en illetve ennél közelebbi célok esetén nem különböztetünk meg gyerek és felnőtt távot.</w:t>
      </w:r>
    </w:p>
    <w:p w14:paraId="11DF1E87" w14:textId="77777777" w:rsidR="003A0263" w:rsidRPr="00AC575F" w:rsidRDefault="003A0263" w:rsidP="003A0263">
      <w:pPr>
        <w:spacing w:before="2"/>
        <w:ind w:left="544"/>
        <w:rPr>
          <w:sz w:val="24"/>
          <w:szCs w:val="24"/>
        </w:rPr>
      </w:pPr>
      <w:r w:rsidRPr="00AC575F">
        <w:rPr>
          <w:sz w:val="24"/>
          <w:szCs w:val="24"/>
        </w:rPr>
        <w:t>(4)     A  lövéseket  a  korosztálynak  megfelelő  jelzőkarótól  kell  leadni  -  úgy  hogy  a</w:t>
      </w:r>
    </w:p>
    <w:p w14:paraId="37A2DF89" w14:textId="77777777" w:rsidR="003A0263" w:rsidRPr="00AC575F" w:rsidRDefault="003A0263" w:rsidP="003A0263">
      <w:pPr>
        <w:spacing w:before="41"/>
        <w:ind w:left="1111" w:right="3673"/>
        <w:jc w:val="both"/>
        <w:rPr>
          <w:sz w:val="24"/>
          <w:szCs w:val="24"/>
        </w:rPr>
      </w:pPr>
      <w:r w:rsidRPr="00AC575F">
        <w:rPr>
          <w:sz w:val="24"/>
          <w:szCs w:val="24"/>
        </w:rPr>
        <w:t>versenyző valamelyik testrésze érintse a karót!</w:t>
      </w:r>
    </w:p>
    <w:p w14:paraId="7E665C7A" w14:textId="77777777" w:rsidR="003A0263" w:rsidRPr="00AC575F" w:rsidRDefault="003A0263" w:rsidP="003A0263">
      <w:pPr>
        <w:spacing w:before="38"/>
        <w:ind w:left="1471"/>
        <w:rPr>
          <w:sz w:val="24"/>
          <w:szCs w:val="24"/>
        </w:rPr>
      </w:pPr>
      <w:r w:rsidRPr="00AC575F">
        <w:rPr>
          <w:rFonts w:ascii="Calibri" w:eastAsia="Calibri" w:hAnsi="Calibri" w:cs="Calibri"/>
          <w:sz w:val="24"/>
          <w:szCs w:val="24"/>
        </w:rPr>
        <w:t xml:space="preserve">-     </w:t>
      </w:r>
      <w:r w:rsidRPr="00AC575F">
        <w:rPr>
          <w:b/>
          <w:sz w:val="24"/>
          <w:szCs w:val="24"/>
        </w:rPr>
        <w:t>Kék karó: 12 év felett</w:t>
      </w:r>
    </w:p>
    <w:p w14:paraId="37F6A46A" w14:textId="77777777" w:rsidR="003A0263" w:rsidRPr="00AC575F" w:rsidRDefault="003A0263" w:rsidP="003A0263">
      <w:pPr>
        <w:spacing w:before="28"/>
        <w:ind w:left="1471"/>
        <w:rPr>
          <w:sz w:val="24"/>
          <w:szCs w:val="24"/>
        </w:rPr>
      </w:pPr>
      <w:r w:rsidRPr="00AC575F">
        <w:rPr>
          <w:rFonts w:ascii="Calibri" w:eastAsia="Calibri" w:hAnsi="Calibri" w:cs="Calibri"/>
          <w:sz w:val="24"/>
          <w:szCs w:val="24"/>
        </w:rPr>
        <w:t xml:space="preserve">-     </w:t>
      </w:r>
      <w:r w:rsidRPr="00AC575F">
        <w:rPr>
          <w:b/>
          <w:sz w:val="24"/>
          <w:szCs w:val="24"/>
        </w:rPr>
        <w:t>Fehér karó: 12 év és az alatt</w:t>
      </w:r>
    </w:p>
    <w:p w14:paraId="1AA64998" w14:textId="4BEF80FD" w:rsidR="003A0263" w:rsidRPr="00C972CE" w:rsidRDefault="003A0263" w:rsidP="00C972CE">
      <w:pPr>
        <w:spacing w:before="32" w:line="272" w:lineRule="auto"/>
        <w:ind w:left="1111" w:right="81" w:hanging="566"/>
        <w:jc w:val="both"/>
        <w:rPr>
          <w:sz w:val="22"/>
          <w:szCs w:val="22"/>
        </w:rPr>
      </w:pPr>
      <w:r w:rsidRPr="00AC575F">
        <w:rPr>
          <w:sz w:val="24"/>
          <w:szCs w:val="24"/>
        </w:rPr>
        <w:t xml:space="preserve">(5)     </w:t>
      </w:r>
      <w:r w:rsidRPr="00AC575F">
        <w:rPr>
          <w:sz w:val="22"/>
          <w:szCs w:val="22"/>
        </w:rPr>
        <w:t>A  csoportlista  első  helyén  álló  íjász  („A”  versenyző)  a  csoport  vezetője,  a  második  és harmadik („B” és „C” versenyző) helyén álló íjász a beíró, a csoportlista negyedik helyén álló („D” versenyző) íjász pedig a húzó.</w:t>
      </w:r>
      <w:r w:rsidR="00C972CE">
        <w:rPr>
          <w:sz w:val="22"/>
          <w:szCs w:val="22"/>
        </w:rPr>
        <w:t xml:space="preserve"> </w:t>
      </w:r>
      <w:r w:rsidRPr="00F64CFD">
        <w:rPr>
          <w:rFonts w:eastAsia="Arial"/>
          <w:sz w:val="24"/>
          <w:szCs w:val="24"/>
        </w:rPr>
        <w:t>A szervezők jelölhetnek ki önálló pontozó bírókat a célokhoz, ebben az esetben nem kell csapaton belül beírókat kijelölni, a kijelölt pontozóbírók értékelik a találatokat és vezetik a beírólapokat .</w:t>
      </w:r>
    </w:p>
    <w:p w14:paraId="7B499B69" w14:textId="0AA28838" w:rsidR="003A0263" w:rsidRPr="00AC575F" w:rsidRDefault="003A0263" w:rsidP="00C972CE">
      <w:pPr>
        <w:spacing w:before="5" w:line="276" w:lineRule="auto"/>
        <w:ind w:left="1111" w:right="77" w:hanging="566"/>
        <w:jc w:val="both"/>
        <w:rPr>
          <w:sz w:val="24"/>
          <w:szCs w:val="24"/>
        </w:rPr>
        <w:sectPr w:rsidR="003A0263" w:rsidRPr="00AC575F">
          <w:pgSz w:w="11920" w:h="16840"/>
          <w:pgMar w:top="540" w:right="1300" w:bottom="280" w:left="1300" w:header="316" w:footer="436" w:gutter="0"/>
          <w:cols w:space="708"/>
        </w:sectPr>
      </w:pPr>
      <w:r w:rsidRPr="00AC575F">
        <w:rPr>
          <w:sz w:val="24"/>
          <w:szCs w:val="24"/>
        </w:rPr>
        <w:t>(6)     A csoport, haladásában nem előzheti be az előttük haladó csoportot, kivéve, ha erre a bíró utasít</w:t>
      </w:r>
      <w:r w:rsidR="00C972CE">
        <w:rPr>
          <w:sz w:val="24"/>
          <w:szCs w:val="24"/>
        </w:rPr>
        <w:t>ja.</w:t>
      </w:r>
    </w:p>
    <w:p w14:paraId="028BF21B" w14:textId="77777777" w:rsidR="00C972CE" w:rsidRDefault="00C972CE" w:rsidP="00C972CE">
      <w:pPr>
        <w:rPr>
          <w:sz w:val="24"/>
          <w:szCs w:val="24"/>
        </w:rPr>
      </w:pPr>
      <w:r>
        <w:rPr>
          <w:sz w:val="24"/>
          <w:szCs w:val="24"/>
        </w:rPr>
        <w:lastRenderedPageBreak/>
        <w:t xml:space="preserve">       </w:t>
      </w:r>
    </w:p>
    <w:p w14:paraId="7EBA5DF7" w14:textId="1F78E75F" w:rsidR="00827CE1" w:rsidRPr="00AC575F" w:rsidRDefault="00C972CE" w:rsidP="00C972CE">
      <w:pPr>
        <w:rPr>
          <w:sz w:val="24"/>
          <w:szCs w:val="24"/>
        </w:rPr>
      </w:pPr>
      <w:r>
        <w:rPr>
          <w:sz w:val="24"/>
          <w:szCs w:val="24"/>
        </w:rPr>
        <w:t xml:space="preserve">        </w:t>
      </w:r>
      <w:r w:rsidR="003A0263" w:rsidRPr="00AC575F">
        <w:rPr>
          <w:sz w:val="24"/>
          <w:szCs w:val="24"/>
        </w:rPr>
        <w:t xml:space="preserve"> </w:t>
      </w:r>
      <w:r w:rsidR="008D2645" w:rsidRPr="00AC575F">
        <w:rPr>
          <w:sz w:val="24"/>
          <w:szCs w:val="24"/>
        </w:rPr>
        <w:t>(7)     A lövéseket mindig a távolabbi karótól kell elkezdeni (először a „kék” majd utána a</w:t>
      </w:r>
    </w:p>
    <w:p w14:paraId="429D4E45" w14:textId="29A54808" w:rsidR="00A60BB9" w:rsidRPr="00AC575F" w:rsidRDefault="008D2645" w:rsidP="00A60BB9">
      <w:pPr>
        <w:spacing w:before="41"/>
        <w:ind w:left="1111" w:right="5373"/>
        <w:jc w:val="both"/>
        <w:rPr>
          <w:sz w:val="24"/>
          <w:szCs w:val="24"/>
        </w:rPr>
      </w:pPr>
      <w:r w:rsidRPr="00AC575F">
        <w:rPr>
          <w:sz w:val="24"/>
          <w:szCs w:val="24"/>
        </w:rPr>
        <w:t>„fehér” karótól lövők lőnek).</w:t>
      </w:r>
    </w:p>
    <w:p w14:paraId="62B59F66" w14:textId="7AFC0E21" w:rsidR="00AC575F" w:rsidRPr="00AC575F" w:rsidRDefault="008D2645" w:rsidP="002B26EC">
      <w:pPr>
        <w:spacing w:line="200" w:lineRule="auto"/>
        <w:ind w:left="1134" w:hanging="567"/>
      </w:pPr>
      <w:r w:rsidRPr="00AC575F">
        <w:rPr>
          <w:sz w:val="24"/>
          <w:szCs w:val="24"/>
        </w:rPr>
        <w:t>(8)     A   sorban   első   lövőnek   kilencven   másodperc   (90sec)   alatt   kell   leadnia   a lövéseit. A   sorban   őt   követő   minden   egyes   versenyzőnek   kil</w:t>
      </w:r>
      <w:r w:rsidR="00AC575F">
        <w:rPr>
          <w:sz w:val="24"/>
          <w:szCs w:val="24"/>
        </w:rPr>
        <w:t>encven</w:t>
      </w:r>
      <w:r w:rsidR="00AC575F" w:rsidRPr="00AC575F">
        <w:rPr>
          <w:sz w:val="24"/>
          <w:szCs w:val="24"/>
        </w:rPr>
        <w:t xml:space="preserve"> másodperc  (90sec)  a  löv</w:t>
      </w:r>
      <w:r w:rsidR="002B26EC">
        <w:rPr>
          <w:sz w:val="24"/>
          <w:szCs w:val="24"/>
        </w:rPr>
        <w:t>és</w:t>
      </w:r>
      <w:r w:rsidR="00AC575F" w:rsidRPr="00AC575F">
        <w:rPr>
          <w:sz w:val="24"/>
          <w:szCs w:val="24"/>
        </w:rPr>
        <w:t xml:space="preserve">  ideje.  A  lövési  sorrendben  következő  versenyző  lövő idejére   való   tekintettel,   a   lövéseit   leadó   versenyzőnek   a   lövés   leadása   után haladéktalanul el kell hagynia a lőállást</w:t>
      </w:r>
      <w:r w:rsidR="00E07369">
        <w:rPr>
          <w:sz w:val="24"/>
          <w:szCs w:val="24"/>
        </w:rPr>
        <w:t xml:space="preserve"> (</w:t>
      </w:r>
      <w:r w:rsidR="00E07369" w:rsidRPr="00E07369">
        <w:rPr>
          <w:i/>
          <w:sz w:val="24"/>
          <w:szCs w:val="24"/>
        </w:rPr>
        <w:t>kivéve dupla lőállás esetén</w:t>
      </w:r>
      <w:r w:rsidR="00E07369">
        <w:rPr>
          <w:sz w:val="24"/>
          <w:szCs w:val="24"/>
        </w:rPr>
        <w:t>)</w:t>
      </w:r>
      <w:r w:rsidR="00AC575F" w:rsidRPr="00AC575F">
        <w:rPr>
          <w:sz w:val="24"/>
          <w:szCs w:val="24"/>
        </w:rPr>
        <w:t xml:space="preserve">. </w:t>
      </w:r>
    </w:p>
    <w:p w14:paraId="078CE351" w14:textId="422D8940" w:rsidR="00E07369" w:rsidRDefault="00AC575F" w:rsidP="00F3662B">
      <w:pPr>
        <w:ind w:left="1071" w:right="76"/>
        <w:jc w:val="both"/>
        <w:rPr>
          <w:sz w:val="24"/>
          <w:szCs w:val="24"/>
        </w:rPr>
      </w:pPr>
      <w:r w:rsidRPr="00AC575F">
        <w:rPr>
          <w:sz w:val="24"/>
          <w:szCs w:val="24"/>
        </w:rPr>
        <w:t>Dupla lőállás esetén a versenyzők egyszerre léphetnek be illetve ki a lőállásból. A még  lövő  versenyzőt  nem  zavarhatja  a  vele  egyidőben  versenyző,  felesleges mozgással.</w:t>
      </w:r>
      <w:r w:rsidR="00F3662B">
        <w:rPr>
          <w:sz w:val="24"/>
          <w:szCs w:val="24"/>
        </w:rPr>
        <w:t xml:space="preserve"> </w:t>
      </w:r>
      <w:r w:rsidRPr="00AC575F">
        <w:rPr>
          <w:sz w:val="24"/>
          <w:szCs w:val="24"/>
        </w:rPr>
        <w:t>A  versenytársakra  való  tekintettel  a  lőállásban  álló  íjász  mögött  a  csoporttársai</w:t>
      </w:r>
      <w:r w:rsidR="00F3662B">
        <w:rPr>
          <w:sz w:val="24"/>
          <w:szCs w:val="24"/>
        </w:rPr>
        <w:t xml:space="preserve"> </w:t>
      </w:r>
      <w:r w:rsidRPr="00AC575F">
        <w:rPr>
          <w:sz w:val="24"/>
          <w:szCs w:val="24"/>
        </w:rPr>
        <w:t>le</w:t>
      </w:r>
      <w:r w:rsidR="00E07369">
        <w:rPr>
          <w:sz w:val="24"/>
          <w:szCs w:val="24"/>
        </w:rPr>
        <w:t>hetőség szerint</w:t>
      </w:r>
      <w:r w:rsidRPr="00AC575F">
        <w:rPr>
          <w:sz w:val="24"/>
          <w:szCs w:val="24"/>
        </w:rPr>
        <w:t xml:space="preserve"> 2 m távolságot tartva</w:t>
      </w:r>
      <w:r w:rsidR="00E07369">
        <w:rPr>
          <w:sz w:val="24"/>
          <w:szCs w:val="24"/>
        </w:rPr>
        <w:t xml:space="preserve"> </w:t>
      </w:r>
      <w:r w:rsidR="00E07369" w:rsidRPr="00AC575F">
        <w:rPr>
          <w:sz w:val="24"/>
          <w:szCs w:val="24"/>
        </w:rPr>
        <w:t>vára</w:t>
      </w:r>
      <w:r w:rsidR="00E07369">
        <w:rPr>
          <w:sz w:val="24"/>
          <w:szCs w:val="24"/>
        </w:rPr>
        <w:t>kozva.</w:t>
      </w:r>
    </w:p>
    <w:p w14:paraId="42F93DCB" w14:textId="77777777" w:rsidR="00AC575F" w:rsidRPr="00AC575F" w:rsidRDefault="00E07369" w:rsidP="00F3662B">
      <w:pPr>
        <w:ind w:left="1071" w:right="77" w:hanging="566"/>
        <w:jc w:val="both"/>
        <w:rPr>
          <w:sz w:val="24"/>
          <w:szCs w:val="24"/>
        </w:rPr>
      </w:pPr>
      <w:r w:rsidRPr="00AC575F">
        <w:rPr>
          <w:sz w:val="24"/>
          <w:szCs w:val="24"/>
        </w:rPr>
        <w:t xml:space="preserve"> </w:t>
      </w:r>
      <w:r w:rsidR="00AC575F" w:rsidRPr="00AC575F">
        <w:rPr>
          <w:sz w:val="24"/>
          <w:szCs w:val="24"/>
        </w:rPr>
        <w:t>(9)     Az   összes  kilőtt   vesszőnek   a   célban   kell  maradnia</w:t>
      </w:r>
      <w:r>
        <w:rPr>
          <w:sz w:val="24"/>
          <w:szCs w:val="24"/>
        </w:rPr>
        <w:t xml:space="preserve"> </w:t>
      </w:r>
      <w:r w:rsidR="00AC575F" w:rsidRPr="00AC575F">
        <w:rPr>
          <w:sz w:val="24"/>
          <w:szCs w:val="24"/>
        </w:rPr>
        <w:t>a  lövések   értékelésének befejezéséig, azokat nem szabad megérinteni mindaddig, amíg az aktuális értékelés be nem fejeződött.</w:t>
      </w:r>
    </w:p>
    <w:p w14:paraId="6EC46464" w14:textId="77777777" w:rsidR="00AC575F" w:rsidRPr="00AC575F" w:rsidRDefault="00AC575F" w:rsidP="00F3662B">
      <w:pPr>
        <w:ind w:left="1791" w:right="76" w:hanging="360"/>
        <w:jc w:val="both"/>
        <w:rPr>
          <w:sz w:val="24"/>
          <w:szCs w:val="24"/>
        </w:rPr>
      </w:pPr>
      <w:r w:rsidRPr="00AC575F">
        <w:rPr>
          <w:sz w:val="24"/>
          <w:szCs w:val="24"/>
        </w:rPr>
        <w:t>a)   4-es kategóriájú, 3D-s célok esetében van lehetőség húzásra a teljes értékelés előtt. Azonban ez is csak minimum 2-2 versenyző által leadott sorozatok után, vagyis</w:t>
      </w:r>
      <w:r w:rsidR="00E07369">
        <w:rPr>
          <w:sz w:val="24"/>
          <w:szCs w:val="24"/>
        </w:rPr>
        <w:t xml:space="preserve"> </w:t>
      </w:r>
      <w:r w:rsidRPr="00AC575F">
        <w:rPr>
          <w:sz w:val="24"/>
          <w:szCs w:val="24"/>
        </w:rPr>
        <w:t>6-6 vessző kilövése után (ez esetben viszont az első lövők egyike egy beíró</w:t>
      </w:r>
      <w:r w:rsidR="00E07369">
        <w:rPr>
          <w:sz w:val="24"/>
          <w:szCs w:val="24"/>
        </w:rPr>
        <w:t xml:space="preserve"> </w:t>
      </w:r>
      <w:r w:rsidRPr="00AC575F">
        <w:rPr>
          <w:sz w:val="24"/>
          <w:szCs w:val="24"/>
        </w:rPr>
        <w:t>legyen, hiszen más nem mehet ki a célhoz a beírásig).</w:t>
      </w:r>
    </w:p>
    <w:p w14:paraId="7F4C53C0" w14:textId="77777777" w:rsidR="00AC575F" w:rsidRPr="00AC575F" w:rsidRDefault="00AC575F" w:rsidP="00F3662B">
      <w:pPr>
        <w:ind w:left="1791" w:right="75" w:hanging="360"/>
        <w:jc w:val="both"/>
        <w:rPr>
          <w:sz w:val="24"/>
          <w:szCs w:val="24"/>
        </w:rPr>
      </w:pPr>
      <w:r w:rsidRPr="00AC575F">
        <w:rPr>
          <w:sz w:val="24"/>
          <w:szCs w:val="24"/>
        </w:rPr>
        <w:t>b)   Technikai célok esetében akkor van lehetőség húzásra, ha a verseny kezdete előtt a bíró ezt előre engedélyezi az általa meghatározott céloknál, felmérve a  vesszők  nagyfokú  sérülésének  lehetőségét.  Ebben  az  esetben  a  bíró határozza meg, hogy hány versenyzőnként, illetve kilőtt vesszőnként lehet ezt megtenni.</w:t>
      </w:r>
      <w:r w:rsidR="00E07369">
        <w:rPr>
          <w:sz w:val="24"/>
          <w:szCs w:val="24"/>
        </w:rPr>
        <w:t xml:space="preserve"> </w:t>
      </w:r>
      <w:r w:rsidRPr="00AC575F">
        <w:rPr>
          <w:sz w:val="24"/>
          <w:szCs w:val="24"/>
        </w:rPr>
        <w:t>Természetesen  a)  és  b)  esetekben  a  találati  értékeket  a  húzáskor  azonnal rögzíteni kell a beíró lapokon.</w:t>
      </w:r>
    </w:p>
    <w:p w14:paraId="2E35DDAB" w14:textId="77777777" w:rsidR="00AC575F" w:rsidRPr="00AC575F" w:rsidRDefault="00AC575F" w:rsidP="00AC575F">
      <w:pPr>
        <w:spacing w:before="2"/>
        <w:ind w:left="504"/>
        <w:rPr>
          <w:sz w:val="24"/>
          <w:szCs w:val="24"/>
        </w:rPr>
      </w:pPr>
      <w:r w:rsidRPr="00AC575F">
        <w:rPr>
          <w:sz w:val="24"/>
          <w:szCs w:val="24"/>
        </w:rPr>
        <w:t>(10)   A mellé lőtt vesszők keresését -a beírások ideje alatt- a csapat többi tagja végzi.</w:t>
      </w:r>
    </w:p>
    <w:p w14:paraId="6385B8C5" w14:textId="77777777" w:rsidR="00AC575F" w:rsidRPr="00AC575F" w:rsidRDefault="00AC575F" w:rsidP="00AC575F">
      <w:pPr>
        <w:spacing w:before="41"/>
        <w:ind w:left="504"/>
        <w:rPr>
          <w:sz w:val="24"/>
          <w:szCs w:val="24"/>
        </w:rPr>
      </w:pPr>
      <w:r w:rsidRPr="00AC575F">
        <w:rPr>
          <w:sz w:val="24"/>
          <w:szCs w:val="24"/>
        </w:rPr>
        <w:t>(11)   Egy csapat sem tarthatja fel a következő csapatot az elvesztett vesszők keresésével.</w:t>
      </w:r>
    </w:p>
    <w:p w14:paraId="1C0E3AA1" w14:textId="77777777" w:rsidR="00AC575F" w:rsidRPr="00AC575F" w:rsidRDefault="00AC575F" w:rsidP="00AC575F">
      <w:pPr>
        <w:spacing w:before="41"/>
        <w:ind w:left="1071" w:right="77"/>
        <w:jc w:val="both"/>
        <w:rPr>
          <w:sz w:val="24"/>
          <w:szCs w:val="24"/>
        </w:rPr>
      </w:pPr>
      <w:r w:rsidRPr="00AC575F">
        <w:rPr>
          <w:sz w:val="24"/>
          <w:szCs w:val="24"/>
        </w:rPr>
        <w:t>Mindenkinek  elegendő  vesszővel  kell  rendelkeznie  ahhoz,  hogy  folytathassa  a</w:t>
      </w:r>
    </w:p>
    <w:p w14:paraId="68EBFCE4" w14:textId="77777777" w:rsidR="00AC575F" w:rsidRPr="00AC575F" w:rsidRDefault="00AC575F" w:rsidP="00AC575F">
      <w:pPr>
        <w:spacing w:before="42" w:line="275" w:lineRule="auto"/>
        <w:ind w:left="504" w:right="78" w:firstLine="566"/>
        <w:rPr>
          <w:sz w:val="24"/>
          <w:szCs w:val="24"/>
        </w:rPr>
      </w:pPr>
      <w:r w:rsidRPr="00AC575F">
        <w:rPr>
          <w:sz w:val="24"/>
          <w:szCs w:val="24"/>
        </w:rPr>
        <w:t>versenyt és csak annak befejeztével térhet vissza a helyszínre a vesszők keresésére. (12)   Ha a felszerelés technikai meghibásodása a lövés közben történik, a lövés találati</w:t>
      </w:r>
    </w:p>
    <w:p w14:paraId="40519ED4" w14:textId="77777777" w:rsidR="00AC575F" w:rsidRPr="00AC575F" w:rsidRDefault="00AC575F" w:rsidP="00AC575F">
      <w:pPr>
        <w:spacing w:before="2" w:line="276" w:lineRule="auto"/>
        <w:ind w:left="1071" w:right="77"/>
        <w:jc w:val="both"/>
        <w:rPr>
          <w:sz w:val="24"/>
          <w:szCs w:val="24"/>
        </w:rPr>
      </w:pPr>
      <w:r w:rsidRPr="00AC575F">
        <w:rPr>
          <w:sz w:val="24"/>
          <w:szCs w:val="24"/>
        </w:rPr>
        <w:t>értékét kell feljegyezni. A versenyzőnek 5 perce van a technikai hiba elhárítására. Ez esetben a csoportnak el kell hagynia a jelzőkaró mögötti területet, és a várakozó helyen kell megvárni a csoporttársuk hibaelhárítását.</w:t>
      </w:r>
    </w:p>
    <w:p w14:paraId="1647095A" w14:textId="77777777" w:rsidR="00AC575F" w:rsidRPr="00AC575F" w:rsidRDefault="00AC575F" w:rsidP="00AC575F">
      <w:pPr>
        <w:spacing w:before="1" w:line="276" w:lineRule="auto"/>
        <w:ind w:left="1071" w:right="76"/>
        <w:jc w:val="both"/>
        <w:rPr>
          <w:sz w:val="24"/>
          <w:szCs w:val="24"/>
        </w:rPr>
      </w:pPr>
      <w:r w:rsidRPr="00AC575F">
        <w:rPr>
          <w:sz w:val="24"/>
          <w:szCs w:val="24"/>
        </w:rPr>
        <w:t>Ha a pályán belül nincs mód a felszerelés megjavítására, a versenyzőnek 25 perc áll rendelkezésére  a  hiba  elhárítására.  A  versenyzőnek  tájékoztatnia  kell  a  bírót  a történtekről. A rendelkezésre álló időtartam akkor lép életbe, amikor a bíró átveszi a csoport beíró lapjait. A csoportnak ez alatt a kijelölt helyen kell várakoznia.</w:t>
      </w:r>
    </w:p>
    <w:p w14:paraId="3E3E8F79" w14:textId="77777777" w:rsidR="00AC575F" w:rsidRPr="00AC575F" w:rsidRDefault="00AC575F" w:rsidP="00AC575F">
      <w:pPr>
        <w:spacing w:line="276" w:lineRule="auto"/>
        <w:ind w:left="1071" w:right="76" w:hanging="566"/>
        <w:rPr>
          <w:sz w:val="24"/>
          <w:szCs w:val="24"/>
        </w:rPr>
      </w:pPr>
      <w:r w:rsidRPr="00AC575F">
        <w:rPr>
          <w:sz w:val="24"/>
          <w:szCs w:val="24"/>
        </w:rPr>
        <w:t>(13)   A versenyző a verseny folyamán 1 alkalommal cserélheti ki az íját, amennyiben a tartalék íját a bíróknak a verseny kezdete előtti technikai ellenőrzésre bemutatta. Minden versenyző egy íjat vihet ki a versenypályára. Miután a javítás befejeződött, a  versenyző egy vesszőfogóra,  vagy  egy  már meglőtt  célra  (bírói  utasítás szerint, próbalövés gyanánt), 2 db vesszőt lőhet ki a javított, vagy lecserélt íj kipróbálása céljából.</w:t>
      </w:r>
    </w:p>
    <w:p w14:paraId="7110471D" w14:textId="5B969F8D" w:rsidR="00427447" w:rsidRDefault="00AC575F" w:rsidP="00A60BB9">
      <w:pPr>
        <w:spacing w:line="276" w:lineRule="auto"/>
        <w:ind w:left="1071" w:right="75" w:hanging="566"/>
        <w:jc w:val="both"/>
        <w:rPr>
          <w:sz w:val="24"/>
          <w:szCs w:val="24"/>
        </w:rPr>
      </w:pPr>
      <w:r w:rsidRPr="00AC575F">
        <w:rPr>
          <w:sz w:val="24"/>
          <w:szCs w:val="24"/>
        </w:rPr>
        <w:t>(14)   Az  Országos  Bajnokság  döntő  fordulóiban  technikai  hiba  esetére  nincs  extra  idő biztosítva, de a versenyző a hibás felszereléssel a pályát elhagyva, megjavíthatja azt, vagy  lecserélheti  egy  ugyanolyan  felszerelésre,  majd  visszatérve  a  döntőbe,  a versenykiírásnak megfelelően annyi lövést adhat le, amennyi az időkorlátba belefér.</w:t>
      </w:r>
    </w:p>
    <w:p w14:paraId="3C73DB36" w14:textId="43AD6B2D" w:rsidR="00F3662B" w:rsidRDefault="00F3662B" w:rsidP="00A60BB9">
      <w:pPr>
        <w:spacing w:line="276" w:lineRule="auto"/>
        <w:ind w:left="1071" w:right="75" w:hanging="566"/>
        <w:jc w:val="both"/>
        <w:rPr>
          <w:sz w:val="24"/>
          <w:szCs w:val="24"/>
        </w:rPr>
      </w:pPr>
    </w:p>
    <w:p w14:paraId="6EF57EE7" w14:textId="5B1250CA" w:rsidR="00F3662B" w:rsidRDefault="00F3662B" w:rsidP="00A60BB9">
      <w:pPr>
        <w:spacing w:line="276" w:lineRule="auto"/>
        <w:ind w:left="1071" w:right="75" w:hanging="566"/>
        <w:jc w:val="both"/>
        <w:rPr>
          <w:sz w:val="24"/>
          <w:szCs w:val="24"/>
        </w:rPr>
      </w:pPr>
    </w:p>
    <w:p w14:paraId="68B22C5F" w14:textId="165D344C" w:rsidR="00F3662B" w:rsidRDefault="00F3662B" w:rsidP="00A60BB9">
      <w:pPr>
        <w:spacing w:line="276" w:lineRule="auto"/>
        <w:ind w:left="1071" w:right="75" w:hanging="566"/>
        <w:jc w:val="both"/>
        <w:rPr>
          <w:sz w:val="24"/>
          <w:szCs w:val="24"/>
        </w:rPr>
      </w:pPr>
    </w:p>
    <w:p w14:paraId="10ABFDC9" w14:textId="3133C802" w:rsidR="00F3662B" w:rsidRDefault="00F3662B" w:rsidP="00A60BB9">
      <w:pPr>
        <w:spacing w:line="276" w:lineRule="auto"/>
        <w:ind w:left="1071" w:right="75" w:hanging="566"/>
        <w:jc w:val="both"/>
        <w:rPr>
          <w:sz w:val="24"/>
          <w:szCs w:val="24"/>
        </w:rPr>
      </w:pPr>
    </w:p>
    <w:p w14:paraId="2A8CD336" w14:textId="77777777" w:rsidR="00F3662B" w:rsidRPr="00A60BB9" w:rsidRDefault="00F3662B" w:rsidP="00A60BB9">
      <w:pPr>
        <w:spacing w:line="276" w:lineRule="auto"/>
        <w:ind w:left="1071" w:right="75" w:hanging="566"/>
        <w:jc w:val="both"/>
        <w:rPr>
          <w:sz w:val="24"/>
          <w:szCs w:val="24"/>
        </w:rPr>
      </w:pPr>
    </w:p>
    <w:p w14:paraId="18851006" w14:textId="77777777" w:rsidR="00427447" w:rsidRDefault="00427447" w:rsidP="00427447">
      <w:pPr>
        <w:ind w:left="504"/>
        <w:rPr>
          <w:sz w:val="24"/>
          <w:szCs w:val="24"/>
        </w:rPr>
      </w:pPr>
      <w:r w:rsidRPr="00AC575F">
        <w:rPr>
          <w:sz w:val="24"/>
          <w:szCs w:val="24"/>
        </w:rPr>
        <w:t>(15)   Az ideg megfogása:</w:t>
      </w:r>
      <w:r>
        <w:rPr>
          <w:sz w:val="24"/>
          <w:szCs w:val="24"/>
        </w:rPr>
        <w:t xml:space="preserve"> </w:t>
      </w:r>
      <w:r w:rsidRPr="00AC575F">
        <w:rPr>
          <w:sz w:val="24"/>
          <w:szCs w:val="24"/>
        </w:rPr>
        <w:t>Egy ujjnak érintenie kell a nockot</w:t>
      </w:r>
      <w:r>
        <w:rPr>
          <w:sz w:val="24"/>
          <w:szCs w:val="24"/>
        </w:rPr>
        <w:t>.</w:t>
      </w:r>
    </w:p>
    <w:p w14:paraId="43C4817C" w14:textId="77777777" w:rsidR="00AC575F" w:rsidRPr="00AC575F" w:rsidRDefault="00AC575F" w:rsidP="00AC575F">
      <w:pPr>
        <w:ind w:left="504"/>
        <w:rPr>
          <w:i/>
          <w:sz w:val="24"/>
          <w:szCs w:val="24"/>
        </w:rPr>
      </w:pPr>
    </w:p>
    <w:p w14:paraId="64A83A93" w14:textId="77777777" w:rsidR="00AC575F" w:rsidRPr="00AC575F" w:rsidRDefault="00427447" w:rsidP="00AC575F">
      <w:pPr>
        <w:spacing w:before="29"/>
        <w:ind w:right="1512"/>
        <w:rPr>
          <w:sz w:val="24"/>
          <w:szCs w:val="24"/>
        </w:rPr>
      </w:pPr>
      <w:r>
        <w:rPr>
          <w:sz w:val="24"/>
          <w:szCs w:val="24"/>
        </w:rPr>
        <w:t xml:space="preserve">                   </w:t>
      </w:r>
      <w:r w:rsidR="00AC575F" w:rsidRPr="00AC575F">
        <w:rPr>
          <w:sz w:val="24"/>
          <w:szCs w:val="24"/>
        </w:rPr>
        <w:t xml:space="preserve">Például: - </w:t>
      </w:r>
      <w:r w:rsidR="00AC575F" w:rsidRPr="00AC575F">
        <w:rPr>
          <w:i/>
          <w:sz w:val="24"/>
          <w:szCs w:val="24"/>
        </w:rPr>
        <w:t>„mediterrán” fogással (egy ujj a vessző felett, kettő alatta)</w:t>
      </w:r>
    </w:p>
    <w:p w14:paraId="24DC1303" w14:textId="77777777" w:rsidR="00AC575F" w:rsidRPr="00AC575F" w:rsidRDefault="00AC575F" w:rsidP="00AC575F">
      <w:pPr>
        <w:spacing w:before="41"/>
        <w:ind w:left="1962"/>
        <w:rPr>
          <w:sz w:val="24"/>
          <w:szCs w:val="24"/>
        </w:rPr>
      </w:pPr>
      <w:r w:rsidRPr="00AC575F">
        <w:rPr>
          <w:i/>
          <w:sz w:val="24"/>
          <w:szCs w:val="24"/>
        </w:rPr>
        <w:t>- „apacs” fogással (3 ujj a vessző alatt, de azt érintve)</w:t>
      </w:r>
    </w:p>
    <w:p w14:paraId="29D22C5D" w14:textId="77777777" w:rsidR="00AC575F" w:rsidRDefault="00AC575F" w:rsidP="00AC575F">
      <w:pPr>
        <w:spacing w:before="41" w:line="260" w:lineRule="auto"/>
        <w:ind w:left="1962"/>
        <w:rPr>
          <w:i/>
          <w:sz w:val="24"/>
          <w:szCs w:val="24"/>
        </w:rPr>
      </w:pPr>
      <w:r w:rsidRPr="00AC575F">
        <w:rPr>
          <w:i/>
          <w:sz w:val="24"/>
          <w:szCs w:val="24"/>
        </w:rPr>
        <w:t>- „ázsiai” stílussal (íjász gyűrű, hüvelykujjfogással)</w:t>
      </w:r>
    </w:p>
    <w:p w14:paraId="7EFCB031" w14:textId="77777777" w:rsidR="00E07369" w:rsidRPr="00AC575F" w:rsidRDefault="00E07369" w:rsidP="00E07369">
      <w:pPr>
        <w:spacing w:before="42"/>
        <w:ind w:left="1962"/>
        <w:rPr>
          <w:sz w:val="24"/>
          <w:szCs w:val="24"/>
        </w:rPr>
      </w:pPr>
      <w:r w:rsidRPr="00AC575F">
        <w:rPr>
          <w:i/>
          <w:sz w:val="24"/>
          <w:szCs w:val="24"/>
          <w:u w:val="single"/>
        </w:rPr>
        <w:t>Barebow stílus (húrmértékes célzás) nem megengedett.</w:t>
      </w:r>
    </w:p>
    <w:p w14:paraId="3F0041C9" w14:textId="77777777" w:rsidR="00AC575F" w:rsidRPr="00AC575F" w:rsidRDefault="00AC575F" w:rsidP="00AC575F">
      <w:pPr>
        <w:spacing w:before="18"/>
        <w:rPr>
          <w:sz w:val="24"/>
          <w:szCs w:val="24"/>
        </w:rPr>
      </w:pPr>
    </w:p>
    <w:p w14:paraId="07E88AC6" w14:textId="77777777" w:rsidR="00AC575F" w:rsidRPr="00AC575F" w:rsidRDefault="00AC575F" w:rsidP="00AC575F">
      <w:pPr>
        <w:spacing w:before="29" w:line="260" w:lineRule="auto"/>
        <w:ind w:left="118"/>
        <w:rPr>
          <w:sz w:val="24"/>
          <w:szCs w:val="24"/>
        </w:rPr>
      </w:pPr>
      <w:r w:rsidRPr="00AC575F">
        <w:rPr>
          <w:b/>
          <w:sz w:val="24"/>
          <w:szCs w:val="24"/>
        </w:rPr>
        <w:t xml:space="preserve">8.3. </w:t>
      </w:r>
      <w:r w:rsidRPr="00AC575F">
        <w:rPr>
          <w:b/>
          <w:sz w:val="24"/>
          <w:szCs w:val="24"/>
          <w:u w:val="single"/>
        </w:rPr>
        <w:t>Pontozási, értékelési szabályok</w:t>
      </w:r>
      <w:r w:rsidRPr="00AC575F">
        <w:rPr>
          <w:b/>
          <w:sz w:val="24"/>
          <w:szCs w:val="24"/>
        </w:rPr>
        <w:t>:</w:t>
      </w:r>
    </w:p>
    <w:p w14:paraId="7F207DBB" w14:textId="77777777" w:rsidR="00AC575F" w:rsidRPr="00AC575F" w:rsidRDefault="00AC575F" w:rsidP="00AC575F">
      <w:pPr>
        <w:spacing w:before="16" w:line="200" w:lineRule="auto"/>
      </w:pPr>
    </w:p>
    <w:p w14:paraId="1C846ACB" w14:textId="77777777" w:rsidR="00AC575F" w:rsidRPr="00AC575F" w:rsidRDefault="00AC575F" w:rsidP="00AC575F">
      <w:pPr>
        <w:spacing w:before="29"/>
        <w:ind w:left="544"/>
        <w:rPr>
          <w:sz w:val="24"/>
          <w:szCs w:val="24"/>
        </w:rPr>
      </w:pPr>
      <w:r w:rsidRPr="00AC575F">
        <w:rPr>
          <w:sz w:val="24"/>
          <w:szCs w:val="24"/>
        </w:rPr>
        <w:t>(1)     Célonként elérhető pontszámok kvalifikáció és rangsoroló esetén: 10 – 8 – 5 – 0</w:t>
      </w:r>
    </w:p>
    <w:p w14:paraId="1F01AAF7" w14:textId="77777777" w:rsidR="00AC575F" w:rsidRPr="00AC575F" w:rsidRDefault="00AC575F" w:rsidP="00E07369">
      <w:pPr>
        <w:spacing w:before="41"/>
        <w:ind w:left="1134" w:hanging="590"/>
        <w:rPr>
          <w:sz w:val="24"/>
          <w:szCs w:val="24"/>
        </w:rPr>
      </w:pPr>
      <w:r w:rsidRPr="00AC575F">
        <w:rPr>
          <w:sz w:val="24"/>
          <w:szCs w:val="24"/>
        </w:rPr>
        <w:t>(2)     A   vesszőtestnek   érintenie   kell   a   találati   zóna   körvonalát,   a   magasabb   értékeléréséhez.</w:t>
      </w:r>
      <w:r w:rsidR="00E07369">
        <w:rPr>
          <w:sz w:val="24"/>
          <w:szCs w:val="24"/>
        </w:rPr>
        <w:t xml:space="preserve"> </w:t>
      </w:r>
      <w:r w:rsidRPr="00AC575F">
        <w:rPr>
          <w:sz w:val="24"/>
          <w:szCs w:val="24"/>
        </w:rPr>
        <w:t>Az a vessző, amelyik egy másik, a célba ágyazódott vessző nockjába fúródott, úgy tekintendő értékeléskor, mint az eltalált vessző találati értéke. Minden vesszőnek a célban   kell   maradnia   mindaddig,   amíg   az   összes   találatot   nem   értékelték. Részértékelésre csak a 8.2 (9) a) és b) pontjai esetén van lehetőség.</w:t>
      </w:r>
      <w:r w:rsidR="00E07369">
        <w:rPr>
          <w:sz w:val="24"/>
          <w:szCs w:val="24"/>
        </w:rPr>
        <w:t xml:space="preserve"> </w:t>
      </w:r>
      <w:r w:rsidRPr="00AC575F">
        <w:rPr>
          <w:sz w:val="24"/>
          <w:szCs w:val="24"/>
        </w:rPr>
        <w:t>A csoport tagjainak találati értékelésére engedélyezett idő legfeljebb 5,0 perc!</w:t>
      </w:r>
    </w:p>
    <w:p w14:paraId="1E088892" w14:textId="77777777" w:rsidR="00AC575F" w:rsidRPr="00AC575F" w:rsidRDefault="00AC575F" w:rsidP="00AC575F">
      <w:pPr>
        <w:spacing w:before="42" w:line="275" w:lineRule="auto"/>
        <w:ind w:left="1111" w:right="76" w:hanging="566"/>
        <w:jc w:val="both"/>
        <w:rPr>
          <w:sz w:val="24"/>
          <w:szCs w:val="24"/>
        </w:rPr>
      </w:pPr>
      <w:r w:rsidRPr="00AC575F">
        <w:rPr>
          <w:sz w:val="24"/>
          <w:szCs w:val="24"/>
        </w:rPr>
        <w:t>(3)     Bármelyik véletlenszerűen ellőtt vessző, amely nem található a cél találati zónáiban, mellé lövésként értékelendő (0 pont).</w:t>
      </w:r>
    </w:p>
    <w:p w14:paraId="486BFD6A" w14:textId="323D91BF" w:rsidR="00AC575F" w:rsidRPr="00D12560" w:rsidRDefault="00AC575F" w:rsidP="00AC575F">
      <w:pPr>
        <w:spacing w:before="2" w:line="276" w:lineRule="auto"/>
        <w:ind w:left="1111" w:right="77" w:hanging="566"/>
        <w:jc w:val="both"/>
        <w:rPr>
          <w:color w:val="FF0000"/>
          <w:sz w:val="24"/>
          <w:szCs w:val="24"/>
        </w:rPr>
      </w:pPr>
      <w:r w:rsidRPr="00AC575F">
        <w:rPr>
          <w:sz w:val="24"/>
          <w:szCs w:val="24"/>
        </w:rPr>
        <w:t>(4)     A versenyzők a hivatalos beíró lapokat az adott versenynapon, a versenykör előtt kapják kézhez. A beírást, csapatonként két-két versenyző végzi, kivéve a mini és kadet korosztályú versenyzői csoportokat (ez esetben 3 fő).</w:t>
      </w:r>
      <w:r w:rsidR="00D12560">
        <w:rPr>
          <w:sz w:val="24"/>
          <w:szCs w:val="24"/>
        </w:rPr>
        <w:t xml:space="preserve"> </w:t>
      </w:r>
      <w:r w:rsidR="00D12560" w:rsidRPr="00D12560">
        <w:rPr>
          <w:color w:val="FF0000"/>
          <w:sz w:val="24"/>
          <w:szCs w:val="24"/>
        </w:rPr>
        <w:t>A beírólap lehet papír alapú vagy elektronikus.</w:t>
      </w:r>
    </w:p>
    <w:p w14:paraId="71E5A412" w14:textId="77777777" w:rsidR="00AC575F" w:rsidRPr="00AC575F" w:rsidRDefault="00AC575F" w:rsidP="00AC575F">
      <w:pPr>
        <w:spacing w:before="1"/>
        <w:ind w:left="222" w:right="79"/>
        <w:jc w:val="center"/>
        <w:rPr>
          <w:sz w:val="24"/>
          <w:szCs w:val="24"/>
        </w:rPr>
      </w:pPr>
      <w:r w:rsidRPr="00AC575F">
        <w:rPr>
          <w:sz w:val="24"/>
          <w:szCs w:val="24"/>
        </w:rPr>
        <w:t>(5)       A beíró lapokat csak a csoport tagjai, vagy a szervező által kijelölt személy vezetheti.</w:t>
      </w:r>
    </w:p>
    <w:p w14:paraId="4C32E618" w14:textId="7DB5A951" w:rsidR="00A60BB9" w:rsidRDefault="00AC575F" w:rsidP="00A1767E">
      <w:pPr>
        <w:spacing w:before="42" w:line="276" w:lineRule="auto"/>
        <w:ind w:left="969" w:right="76"/>
        <w:jc w:val="both"/>
        <w:rPr>
          <w:sz w:val="24"/>
          <w:szCs w:val="24"/>
        </w:rPr>
      </w:pPr>
      <w:r w:rsidRPr="00AC575F">
        <w:rPr>
          <w:sz w:val="24"/>
          <w:szCs w:val="24"/>
        </w:rPr>
        <w:t xml:space="preserve">Az  értékelés  minden  célnál  azután  kezdődik,  miután  a  versenyzők  végeztek  a lövésekkel.   A   beírással   megbízott   személyek   egy-egy   beíró   lapot   vezetnek   a versenyzők eredményeinek rögzítésére, és felelősséggel tartoznak minden lövés helyes bejegyzéséért.  A  csoport  összes  versenyzője  köteles  a  saját  lövésének  az  értékét hangosan és érthetően felsorolni, amit a csapatvezető és a beírók is ellenőriznek. </w:t>
      </w:r>
    </w:p>
    <w:p w14:paraId="11D43B35" w14:textId="077E36A4" w:rsidR="00AC575F" w:rsidRPr="00DF6260" w:rsidRDefault="00AC575F" w:rsidP="00AC575F">
      <w:pPr>
        <w:spacing w:before="42" w:line="276" w:lineRule="auto"/>
        <w:ind w:left="969" w:right="76"/>
        <w:jc w:val="both"/>
        <w:rPr>
          <w:color w:val="FF0000"/>
          <w:sz w:val="24"/>
          <w:szCs w:val="24"/>
        </w:rPr>
      </w:pPr>
      <w:r w:rsidRPr="00DF6260">
        <w:rPr>
          <w:color w:val="FF0000"/>
          <w:sz w:val="24"/>
          <w:szCs w:val="24"/>
        </w:rPr>
        <w:t>Mini korosztályú csapatoknál a szervező által kijelölt, íjászatban jártas kísérő</w:t>
      </w:r>
      <w:r w:rsidR="00DF6260" w:rsidRPr="00DF6260">
        <w:rPr>
          <w:color w:val="FF0000"/>
          <w:sz w:val="24"/>
          <w:szCs w:val="24"/>
        </w:rPr>
        <w:t xml:space="preserve"> kontrolálja ellenőrzi a beírást, adott esetbe bele is javíthat! A brírólapokat a kijelölt kísérőnek is alá kell írnia.</w:t>
      </w:r>
    </w:p>
    <w:p w14:paraId="15F00CB0" w14:textId="77777777" w:rsidR="00AC575F" w:rsidRPr="00AC575F" w:rsidRDefault="00AC575F" w:rsidP="00AC575F">
      <w:pPr>
        <w:spacing w:before="1" w:line="276" w:lineRule="auto"/>
        <w:ind w:left="969" w:right="75" w:hanging="643"/>
        <w:jc w:val="both"/>
        <w:rPr>
          <w:sz w:val="24"/>
          <w:szCs w:val="24"/>
        </w:rPr>
      </w:pPr>
      <w:r w:rsidRPr="00AC575F">
        <w:rPr>
          <w:sz w:val="24"/>
          <w:szCs w:val="24"/>
        </w:rPr>
        <w:t>(6)      Mindkét  beírónak  -adott  korosztályoknál  a  kontrol  is-  össze  kell  hasonlítania  a bejegyzett  találatokat,  mielőtt  a  vesszőket  a  célból  kihúzzák.  Tévedés  esetén  a javításnak  azonnal  meg  kell  történnie.  A  javítást  a  csapatvezetőnek  alá  kell  írnia. Abban az esetben, ha a kör végén eltérés mutatkozik, egy versenyzőnek a két beíró lapon jegyzett pontszámát illetően, az alacsonyabb pontérték az érvényes!</w:t>
      </w:r>
    </w:p>
    <w:p w14:paraId="35238AC3" w14:textId="77777777" w:rsidR="00AC575F" w:rsidRPr="00AC575F" w:rsidRDefault="00AC575F" w:rsidP="00AC575F">
      <w:pPr>
        <w:spacing w:before="2" w:line="276" w:lineRule="auto"/>
        <w:ind w:left="969" w:right="76" w:hanging="643"/>
        <w:jc w:val="both"/>
        <w:rPr>
          <w:sz w:val="24"/>
          <w:szCs w:val="24"/>
        </w:rPr>
      </w:pPr>
      <w:r w:rsidRPr="00AC575F">
        <w:rPr>
          <w:sz w:val="24"/>
          <w:szCs w:val="24"/>
        </w:rPr>
        <w:t>(7)      Értékelésnél  az  előre  meghatározott  felületű  célban  lévő  vesszők  találati  értéke pontozható. 2,5 D-s célok esetén az oldalfelület nem számít találatnak, értékelése 0 pont. A célon átmenő, valamint a célból visszafelé pattanó (nem lepattanó) vesszők, amelyek  a  csapat  többi  tagja  által  is  elismerten  a  célból  visszafelé  pattanók,  újra lőhetők,  addig  amíg  a  versenyző  nem  lépett  ki  a  lőállásból  és  nem  járt  le  a rendelkezésére  álló  idő  (90  mp).  A  vélt  találati  pont  nem  adható  meg.  A  célba bepattanó vessző értékelhető.</w:t>
      </w:r>
    </w:p>
    <w:p w14:paraId="49A8FBEC" w14:textId="0B7370B9" w:rsidR="00AC575F" w:rsidRPr="00A60BB9" w:rsidRDefault="00AC575F" w:rsidP="00A60BB9">
      <w:pPr>
        <w:spacing w:before="1" w:line="276" w:lineRule="auto"/>
        <w:ind w:left="969" w:right="76" w:hanging="643"/>
        <w:jc w:val="both"/>
        <w:rPr>
          <w:sz w:val="24"/>
          <w:szCs w:val="24"/>
        </w:rPr>
      </w:pPr>
      <w:r w:rsidRPr="00AC575F">
        <w:rPr>
          <w:sz w:val="24"/>
          <w:szCs w:val="24"/>
        </w:rPr>
        <w:t>(8)      Vitatott találatok értékében a csoport nagyobb számú szavazata dönt</w:t>
      </w:r>
      <w:r>
        <w:rPr>
          <w:sz w:val="24"/>
          <w:szCs w:val="24"/>
        </w:rPr>
        <w:t>.</w:t>
      </w:r>
      <w:r w:rsidRPr="00AC575F">
        <w:rPr>
          <w:sz w:val="24"/>
          <w:szCs w:val="24"/>
        </w:rPr>
        <w:t xml:space="preserve"> Amennyiben a csapat szavazata nem hoz eredményt úgy bírót kell hívn</w:t>
      </w:r>
      <w:r>
        <w:rPr>
          <w:sz w:val="24"/>
          <w:szCs w:val="24"/>
        </w:rPr>
        <w:t>i.</w:t>
      </w:r>
    </w:p>
    <w:p w14:paraId="72D556FC" w14:textId="0442A2FD" w:rsidR="00AC575F" w:rsidRPr="00AC575F" w:rsidRDefault="00AC575F" w:rsidP="00AC575F">
      <w:pPr>
        <w:spacing w:before="29" w:line="276" w:lineRule="auto"/>
        <w:ind w:left="969" w:right="76" w:hanging="643"/>
        <w:jc w:val="both"/>
        <w:rPr>
          <w:sz w:val="24"/>
          <w:szCs w:val="24"/>
        </w:rPr>
      </w:pPr>
      <w:r w:rsidRPr="00AC575F">
        <w:rPr>
          <w:sz w:val="24"/>
          <w:szCs w:val="24"/>
        </w:rPr>
        <w:t xml:space="preserve">(9)      A   körök   befejezése   után   az   olvasható   módon   kitöltött   és   aláírt   beírólapokat haladéktalanul le kell adni a versenyirodában, azokon semmilyen utólagos változtatás </w:t>
      </w:r>
      <w:r w:rsidRPr="00AC575F">
        <w:rPr>
          <w:sz w:val="24"/>
          <w:szCs w:val="24"/>
        </w:rPr>
        <w:lastRenderedPageBreak/>
        <w:t>nem eszközölhető, miután a beíró és a versenyző aláírták. Az utolsó cél teljesítése után 30 percen belül le kell adni a beíró lapokat a versenyirodán.</w:t>
      </w:r>
    </w:p>
    <w:p w14:paraId="7D7701F8" w14:textId="77777777" w:rsidR="00AC575F" w:rsidRPr="00AC575F" w:rsidRDefault="00AC575F" w:rsidP="00AC575F">
      <w:pPr>
        <w:spacing w:before="1" w:line="276" w:lineRule="auto"/>
        <w:ind w:left="969" w:right="77" w:hanging="643"/>
        <w:jc w:val="both"/>
        <w:rPr>
          <w:sz w:val="24"/>
          <w:szCs w:val="24"/>
        </w:rPr>
      </w:pPr>
      <w:r w:rsidRPr="00AC575F">
        <w:rPr>
          <w:sz w:val="24"/>
          <w:szCs w:val="24"/>
        </w:rPr>
        <w:t>(10)    Megegyező pontszámok esetén a területi versenyek során az első 3 (három), míg az országos   bajnokságokon   az   első   6   (hat)   helyezettnél-a   sorrend   megállapítása érdekében- szétlövést kell tartani.</w:t>
      </w:r>
    </w:p>
    <w:p w14:paraId="5993942F" w14:textId="77777777" w:rsidR="00AC575F" w:rsidRDefault="00AC575F" w:rsidP="00AC575F">
      <w:pPr>
        <w:spacing w:before="2"/>
        <w:ind w:left="326"/>
        <w:rPr>
          <w:sz w:val="24"/>
          <w:szCs w:val="24"/>
        </w:rPr>
      </w:pPr>
      <w:r w:rsidRPr="00AC575F">
        <w:rPr>
          <w:sz w:val="24"/>
          <w:szCs w:val="24"/>
        </w:rPr>
        <w:t>(11)    A lőállás elhagyása bármilyen okból, az adott célon a lövés befejezését jelenti.</w:t>
      </w:r>
    </w:p>
    <w:p w14:paraId="0DA8AA1E" w14:textId="77777777" w:rsidR="0063457E" w:rsidRPr="00AC575F" w:rsidRDefault="0063457E" w:rsidP="00AC575F">
      <w:pPr>
        <w:spacing w:before="2"/>
        <w:ind w:left="326"/>
        <w:rPr>
          <w:sz w:val="24"/>
          <w:szCs w:val="24"/>
        </w:rPr>
      </w:pPr>
      <w:r>
        <w:rPr>
          <w:sz w:val="24"/>
          <w:szCs w:val="24"/>
        </w:rPr>
        <w:t>(12)    Egy versenyző egy adott versenyen csak egy kategóriában, korosztályban indulhat.</w:t>
      </w:r>
    </w:p>
    <w:p w14:paraId="1A92E89D" w14:textId="77777777" w:rsidR="00AC575F" w:rsidRPr="00AC575F" w:rsidRDefault="00AC575F" w:rsidP="00AC575F">
      <w:pPr>
        <w:spacing w:before="1" w:line="280" w:lineRule="auto"/>
        <w:rPr>
          <w:sz w:val="28"/>
          <w:szCs w:val="28"/>
        </w:rPr>
      </w:pPr>
    </w:p>
    <w:p w14:paraId="10F28CDB" w14:textId="77777777" w:rsidR="00AC575F" w:rsidRPr="00AC575F" w:rsidRDefault="00AC575F" w:rsidP="00AC575F">
      <w:pPr>
        <w:ind w:left="118"/>
        <w:rPr>
          <w:sz w:val="24"/>
          <w:szCs w:val="24"/>
        </w:rPr>
      </w:pPr>
      <w:r w:rsidRPr="00AC575F">
        <w:rPr>
          <w:b/>
          <w:sz w:val="24"/>
          <w:szCs w:val="24"/>
        </w:rPr>
        <w:t xml:space="preserve">8.4. </w:t>
      </w:r>
      <w:r w:rsidRPr="00AC575F">
        <w:rPr>
          <w:b/>
          <w:sz w:val="24"/>
          <w:szCs w:val="24"/>
          <w:u w:val="single"/>
        </w:rPr>
        <w:t>Szétlövés lebonyolítása a rangsorolóban</w:t>
      </w:r>
      <w:r w:rsidRPr="00AC575F">
        <w:rPr>
          <w:b/>
          <w:sz w:val="24"/>
          <w:szCs w:val="24"/>
        </w:rPr>
        <w:t>:</w:t>
      </w:r>
    </w:p>
    <w:p w14:paraId="44125B6A" w14:textId="77777777" w:rsidR="00AC575F" w:rsidRPr="00AC575F" w:rsidRDefault="00AC575F" w:rsidP="00AC575F">
      <w:pPr>
        <w:rPr>
          <w:sz w:val="24"/>
          <w:szCs w:val="24"/>
        </w:rPr>
      </w:pPr>
    </w:p>
    <w:p w14:paraId="0F49D1A5" w14:textId="77777777" w:rsidR="00AC575F" w:rsidRPr="00AC575F" w:rsidRDefault="00AC575F" w:rsidP="00AC575F">
      <w:pPr>
        <w:ind w:left="544"/>
        <w:rPr>
          <w:sz w:val="24"/>
          <w:szCs w:val="24"/>
        </w:rPr>
      </w:pPr>
      <w:r w:rsidRPr="00AC575F">
        <w:rPr>
          <w:sz w:val="24"/>
          <w:szCs w:val="24"/>
        </w:rPr>
        <w:t>Pontegyenlőség  esetén  az  első  6  (hat)  helyezés  megállapítására  szétlövést  kell  tartani.</w:t>
      </w:r>
    </w:p>
    <w:p w14:paraId="1DFC5C25" w14:textId="77777777" w:rsidR="00AC575F" w:rsidRPr="00AC575F" w:rsidRDefault="00AC575F" w:rsidP="00AC575F">
      <w:pPr>
        <w:ind w:left="544"/>
        <w:rPr>
          <w:sz w:val="24"/>
          <w:szCs w:val="24"/>
        </w:rPr>
      </w:pPr>
      <w:r w:rsidRPr="00AC575F">
        <w:rPr>
          <w:sz w:val="24"/>
          <w:szCs w:val="24"/>
        </w:rPr>
        <w:t>Szétlövés VATA típusú lőlapokra (átmérő 45 cm) történik.</w:t>
      </w:r>
    </w:p>
    <w:p w14:paraId="7567A991" w14:textId="77777777" w:rsidR="00AC575F" w:rsidRPr="00AC575F" w:rsidRDefault="00AC575F" w:rsidP="00AC575F">
      <w:pPr>
        <w:rPr>
          <w:sz w:val="24"/>
          <w:szCs w:val="24"/>
        </w:rPr>
      </w:pPr>
    </w:p>
    <w:p w14:paraId="24E10D5F" w14:textId="77777777" w:rsidR="00AC575F" w:rsidRPr="00AC575F" w:rsidRDefault="00AC575F" w:rsidP="00AC575F">
      <w:pPr>
        <w:ind w:left="544"/>
        <w:rPr>
          <w:sz w:val="24"/>
          <w:szCs w:val="24"/>
        </w:rPr>
      </w:pPr>
      <w:r w:rsidRPr="00AC575F">
        <w:rPr>
          <w:b/>
          <w:sz w:val="24"/>
          <w:szCs w:val="24"/>
        </w:rPr>
        <w:t>A szétlövés menete:</w:t>
      </w:r>
    </w:p>
    <w:p w14:paraId="68CACC5A" w14:textId="77777777" w:rsidR="00AC575F" w:rsidRPr="00AC575F" w:rsidRDefault="00AC575F" w:rsidP="00AC575F">
      <w:pPr>
        <w:spacing w:line="276" w:lineRule="auto"/>
        <w:ind w:left="828" w:right="76" w:hanging="360"/>
        <w:rPr>
          <w:sz w:val="24"/>
          <w:szCs w:val="24"/>
        </w:rPr>
      </w:pPr>
      <w:r w:rsidRPr="00AC575F">
        <w:rPr>
          <w:sz w:val="24"/>
          <w:szCs w:val="24"/>
        </w:rPr>
        <w:t>(1) Sorsolással  (pl.  pénzfeldobás),  vagy  előzetes  megbeszéléssel  eldöntik,  hogy  melyik versenyző kezd.</w:t>
      </w:r>
    </w:p>
    <w:p w14:paraId="470E868A" w14:textId="77777777" w:rsidR="00AC575F" w:rsidRPr="00AC575F" w:rsidRDefault="00AC575F" w:rsidP="00AC575F">
      <w:pPr>
        <w:ind w:left="468"/>
        <w:rPr>
          <w:sz w:val="24"/>
          <w:szCs w:val="24"/>
        </w:rPr>
      </w:pPr>
      <w:r w:rsidRPr="00AC575F">
        <w:rPr>
          <w:sz w:val="24"/>
          <w:szCs w:val="24"/>
        </w:rPr>
        <w:t>(2) Az adott célokra, felváltva mindkét versenyző 1-1 lövést adhat le.</w:t>
      </w:r>
    </w:p>
    <w:p w14:paraId="134C40EA" w14:textId="77777777" w:rsidR="00AC575F" w:rsidRPr="00AC575F" w:rsidRDefault="00AC575F" w:rsidP="00AC575F">
      <w:pPr>
        <w:spacing w:before="42"/>
        <w:ind w:left="468"/>
        <w:rPr>
          <w:sz w:val="24"/>
          <w:szCs w:val="24"/>
        </w:rPr>
      </w:pPr>
      <w:r w:rsidRPr="00AC575F">
        <w:rPr>
          <w:sz w:val="24"/>
          <w:szCs w:val="24"/>
        </w:rPr>
        <w:t>(3) Versenyzők a 10 – 15 – 20 méterre elhelyezett célokra lőnek. Aki előbb ront az veszít.</w:t>
      </w:r>
    </w:p>
    <w:p w14:paraId="6F63103F" w14:textId="77777777" w:rsidR="00AC575F" w:rsidRPr="00AC575F" w:rsidRDefault="00AC575F" w:rsidP="00AC575F">
      <w:pPr>
        <w:spacing w:before="41" w:line="260" w:lineRule="auto"/>
        <w:ind w:left="790" w:right="563"/>
        <w:jc w:val="center"/>
        <w:rPr>
          <w:sz w:val="24"/>
          <w:szCs w:val="24"/>
        </w:rPr>
      </w:pPr>
      <w:r w:rsidRPr="00AC575F">
        <w:rPr>
          <w:sz w:val="24"/>
          <w:szCs w:val="24"/>
        </w:rPr>
        <w:t>Pontegyenlőség esetén, akinek a 3. lövése közelebb lesz a cél közepéhez, az győz.</w:t>
      </w:r>
    </w:p>
    <w:p w14:paraId="4673266A" w14:textId="77777777" w:rsidR="00AC575F" w:rsidRPr="00AC575F" w:rsidRDefault="00AC575F" w:rsidP="00AC575F">
      <w:pPr>
        <w:spacing w:before="18"/>
        <w:rPr>
          <w:sz w:val="24"/>
          <w:szCs w:val="24"/>
        </w:rPr>
      </w:pPr>
    </w:p>
    <w:p w14:paraId="4A958F24" w14:textId="77777777" w:rsidR="00AC575F" w:rsidRPr="00AC575F" w:rsidRDefault="00AC575F" w:rsidP="00AC575F">
      <w:pPr>
        <w:spacing w:before="29" w:line="260" w:lineRule="auto"/>
        <w:ind w:left="118"/>
        <w:rPr>
          <w:sz w:val="24"/>
          <w:szCs w:val="24"/>
        </w:rPr>
      </w:pPr>
      <w:r w:rsidRPr="00AC575F">
        <w:rPr>
          <w:b/>
          <w:sz w:val="24"/>
          <w:szCs w:val="24"/>
        </w:rPr>
        <w:t xml:space="preserve">8.5. </w:t>
      </w:r>
      <w:r w:rsidRPr="00AC575F">
        <w:rPr>
          <w:b/>
          <w:sz w:val="24"/>
          <w:szCs w:val="24"/>
          <w:u w:val="single"/>
        </w:rPr>
        <w:t>Óvás</w:t>
      </w:r>
      <w:r w:rsidRPr="00AC575F">
        <w:rPr>
          <w:b/>
          <w:sz w:val="24"/>
          <w:szCs w:val="24"/>
        </w:rPr>
        <w:t>:</w:t>
      </w:r>
    </w:p>
    <w:p w14:paraId="66A141BA" w14:textId="77777777" w:rsidR="00AC575F" w:rsidRPr="00AC575F" w:rsidRDefault="00AC575F" w:rsidP="00AC575F">
      <w:pPr>
        <w:spacing w:before="16" w:line="200" w:lineRule="auto"/>
      </w:pPr>
    </w:p>
    <w:p w14:paraId="53635AC1" w14:textId="77777777" w:rsidR="00AC575F" w:rsidRPr="00AC575F" w:rsidRDefault="00AC575F" w:rsidP="00AC575F">
      <w:pPr>
        <w:spacing w:before="29" w:line="276" w:lineRule="auto"/>
        <w:ind w:left="838" w:right="77" w:hanging="360"/>
        <w:jc w:val="both"/>
        <w:rPr>
          <w:sz w:val="24"/>
          <w:szCs w:val="24"/>
        </w:rPr>
      </w:pPr>
      <w:r w:rsidRPr="00AC575F">
        <w:rPr>
          <w:sz w:val="24"/>
          <w:szCs w:val="24"/>
        </w:rPr>
        <w:t>(1) A  versenyzőknek  joguk  van  a  bírók,  illetve  a  szervezők  döntése  ellen,  valamint  a mindenkori érvényes szabályok és előírások ellen vétőkkel szemben, személyesen vagy megbízott útján a Szervező Bizottságnál írásbeli óvást emelni.</w:t>
      </w:r>
    </w:p>
    <w:p w14:paraId="259D8451" w14:textId="77777777" w:rsidR="00AC575F" w:rsidRPr="00AC575F" w:rsidRDefault="00AC575F" w:rsidP="00AC575F">
      <w:pPr>
        <w:spacing w:before="1" w:line="276" w:lineRule="auto"/>
        <w:ind w:left="838" w:right="76" w:hanging="360"/>
        <w:jc w:val="both"/>
        <w:rPr>
          <w:sz w:val="24"/>
          <w:szCs w:val="24"/>
        </w:rPr>
      </w:pPr>
      <w:r w:rsidRPr="00AC575F">
        <w:rPr>
          <w:sz w:val="24"/>
          <w:szCs w:val="24"/>
        </w:rPr>
        <w:t>(2) Azok a díjak, illetve eredmények, amelyek a vitában érintettek, addig nem adhatók ki, amíg az Óvási Bizottság a kérdéses ügyben nem hozott döntést.</w:t>
      </w:r>
    </w:p>
    <w:p w14:paraId="26E9E7FA" w14:textId="77777777" w:rsidR="00AC575F" w:rsidRPr="00AC575F" w:rsidRDefault="00AC575F" w:rsidP="00AC575F">
      <w:pPr>
        <w:ind w:left="478"/>
        <w:rPr>
          <w:sz w:val="24"/>
          <w:szCs w:val="24"/>
        </w:rPr>
      </w:pPr>
      <w:r w:rsidRPr="00AC575F">
        <w:rPr>
          <w:sz w:val="24"/>
          <w:szCs w:val="24"/>
        </w:rPr>
        <w:t>(3) Óvást benyújtani az utolsó csapat beérkezésétől számítva 30 percen belül lehet.</w:t>
      </w:r>
    </w:p>
    <w:p w14:paraId="14837DAF" w14:textId="77777777" w:rsidR="00A60BB9" w:rsidRDefault="00A60BB9" w:rsidP="00AC575F">
      <w:pPr>
        <w:ind w:left="403"/>
        <w:rPr>
          <w:b/>
          <w:sz w:val="24"/>
          <w:szCs w:val="24"/>
          <w:u w:val="single"/>
        </w:rPr>
      </w:pPr>
    </w:p>
    <w:p w14:paraId="0642E4D3" w14:textId="604D675E" w:rsidR="00AC575F" w:rsidRPr="00AC575F" w:rsidRDefault="00AC575F" w:rsidP="00AC575F">
      <w:pPr>
        <w:ind w:left="403"/>
        <w:rPr>
          <w:sz w:val="24"/>
          <w:szCs w:val="24"/>
        </w:rPr>
      </w:pPr>
      <w:r w:rsidRPr="00AC575F">
        <w:rPr>
          <w:b/>
          <w:sz w:val="24"/>
          <w:szCs w:val="24"/>
          <w:u w:val="single"/>
        </w:rPr>
        <w:t>Óvási Bizottság tagjai (3 fő):</w:t>
      </w:r>
    </w:p>
    <w:p w14:paraId="4F5138DC" w14:textId="77777777" w:rsidR="00AC575F" w:rsidRPr="00AC575F" w:rsidRDefault="00AC575F" w:rsidP="00AC575F">
      <w:pPr>
        <w:spacing w:before="5" w:line="100" w:lineRule="auto"/>
        <w:rPr>
          <w:sz w:val="11"/>
          <w:szCs w:val="11"/>
        </w:rPr>
      </w:pPr>
    </w:p>
    <w:p w14:paraId="79FF3153" w14:textId="77777777" w:rsidR="00AC575F" w:rsidRPr="00AC575F" w:rsidRDefault="00AC575F" w:rsidP="00AC575F">
      <w:pPr>
        <w:ind w:left="946"/>
        <w:rPr>
          <w:sz w:val="24"/>
          <w:szCs w:val="24"/>
        </w:rPr>
      </w:pPr>
      <w:r w:rsidRPr="00AC575F">
        <w:rPr>
          <w:rFonts w:ascii="Calibri" w:eastAsia="Calibri" w:hAnsi="Calibri" w:cs="Calibri"/>
          <w:sz w:val="24"/>
          <w:szCs w:val="24"/>
        </w:rPr>
        <w:t xml:space="preserve">-       </w:t>
      </w:r>
      <w:r w:rsidRPr="00AC575F">
        <w:rPr>
          <w:sz w:val="24"/>
          <w:szCs w:val="24"/>
        </w:rPr>
        <w:t>Versenyrendező                                                                                       1 fő</w:t>
      </w:r>
    </w:p>
    <w:p w14:paraId="4E144273" w14:textId="77777777" w:rsidR="00AC575F" w:rsidRPr="00AC575F" w:rsidRDefault="00AC575F" w:rsidP="00AC575F">
      <w:pPr>
        <w:spacing w:before="16"/>
        <w:ind w:left="946"/>
        <w:rPr>
          <w:sz w:val="24"/>
          <w:szCs w:val="24"/>
        </w:rPr>
      </w:pPr>
      <w:r w:rsidRPr="00AC575F">
        <w:rPr>
          <w:rFonts w:ascii="Calibri" w:eastAsia="Calibri" w:hAnsi="Calibri" w:cs="Calibri"/>
          <w:sz w:val="24"/>
          <w:szCs w:val="24"/>
        </w:rPr>
        <w:t xml:space="preserve">-       </w:t>
      </w:r>
      <w:r w:rsidRPr="00AC575F">
        <w:rPr>
          <w:sz w:val="24"/>
          <w:szCs w:val="24"/>
        </w:rPr>
        <w:t xml:space="preserve">Bíró </w:t>
      </w:r>
      <w:r w:rsidRPr="00AC575F">
        <w:rPr>
          <w:i/>
          <w:sz w:val="24"/>
          <w:szCs w:val="24"/>
        </w:rPr>
        <w:t xml:space="preserve">(az óvásban nem érintett)                                                               </w:t>
      </w:r>
      <w:r w:rsidR="00E07369">
        <w:rPr>
          <w:i/>
          <w:sz w:val="24"/>
          <w:szCs w:val="24"/>
        </w:rPr>
        <w:t xml:space="preserve"> </w:t>
      </w:r>
      <w:r w:rsidRPr="00AC575F">
        <w:rPr>
          <w:i/>
          <w:sz w:val="24"/>
          <w:szCs w:val="24"/>
        </w:rPr>
        <w:t xml:space="preserve"> </w:t>
      </w:r>
      <w:r w:rsidRPr="00AC575F">
        <w:rPr>
          <w:sz w:val="24"/>
          <w:szCs w:val="24"/>
        </w:rPr>
        <w:t>1 fő</w:t>
      </w:r>
    </w:p>
    <w:p w14:paraId="7A461502" w14:textId="77777777" w:rsidR="00AC575F" w:rsidRPr="00AC575F" w:rsidRDefault="00AC575F" w:rsidP="00AC575F">
      <w:pPr>
        <w:spacing w:before="16"/>
        <w:ind w:left="946"/>
        <w:rPr>
          <w:sz w:val="24"/>
          <w:szCs w:val="24"/>
        </w:rPr>
      </w:pPr>
      <w:r w:rsidRPr="00AC575F">
        <w:rPr>
          <w:rFonts w:ascii="Calibri" w:eastAsia="Calibri" w:hAnsi="Calibri" w:cs="Calibri"/>
          <w:sz w:val="24"/>
          <w:szCs w:val="24"/>
        </w:rPr>
        <w:t xml:space="preserve">-       </w:t>
      </w:r>
      <w:r w:rsidRPr="00AC575F">
        <w:rPr>
          <w:sz w:val="24"/>
          <w:szCs w:val="24"/>
        </w:rPr>
        <w:t>Tekintélyt élvező, óvásban nem érintett tapasztalt íjász                          1 fő</w:t>
      </w:r>
    </w:p>
    <w:p w14:paraId="6DA0E8C2" w14:textId="77777777" w:rsidR="00AC575F" w:rsidRPr="00AC575F" w:rsidRDefault="00AC575F" w:rsidP="00AC575F">
      <w:pPr>
        <w:spacing w:before="3" w:line="260" w:lineRule="auto"/>
        <w:rPr>
          <w:sz w:val="26"/>
          <w:szCs w:val="26"/>
        </w:rPr>
      </w:pPr>
    </w:p>
    <w:p w14:paraId="510E3E35" w14:textId="77777777" w:rsidR="00AC575F" w:rsidRPr="00AC575F" w:rsidRDefault="00AC575F" w:rsidP="00AC575F">
      <w:pPr>
        <w:ind w:left="544"/>
        <w:rPr>
          <w:sz w:val="24"/>
          <w:szCs w:val="24"/>
        </w:rPr>
      </w:pPr>
      <w:r w:rsidRPr="00AC575F">
        <w:rPr>
          <w:i/>
          <w:sz w:val="24"/>
          <w:szCs w:val="24"/>
        </w:rPr>
        <w:t>Versenyszervezői, vagy bírói döntés ellen benyújtott óváskor az érintett nem lehet az</w:t>
      </w:r>
    </w:p>
    <w:p w14:paraId="2A75481A" w14:textId="77777777" w:rsidR="00AC575F" w:rsidRPr="00AC575F" w:rsidRDefault="00AC575F" w:rsidP="00AC575F">
      <w:pPr>
        <w:ind w:left="544"/>
        <w:rPr>
          <w:sz w:val="24"/>
          <w:szCs w:val="24"/>
        </w:rPr>
      </w:pPr>
      <w:r w:rsidRPr="00AC575F">
        <w:rPr>
          <w:i/>
          <w:sz w:val="24"/>
          <w:szCs w:val="24"/>
        </w:rPr>
        <w:t>Óvási Bizottság tagja!</w:t>
      </w:r>
    </w:p>
    <w:p w14:paraId="705BE6E8" w14:textId="77777777" w:rsidR="00AC575F" w:rsidRPr="00AC575F" w:rsidRDefault="00AC575F" w:rsidP="00AC575F">
      <w:pPr>
        <w:rPr>
          <w:sz w:val="24"/>
          <w:szCs w:val="24"/>
        </w:rPr>
      </w:pPr>
    </w:p>
    <w:p w14:paraId="10B64DD7" w14:textId="77777777" w:rsidR="00AC575F" w:rsidRPr="00AC575F" w:rsidRDefault="00AC575F" w:rsidP="00AC575F">
      <w:pPr>
        <w:ind w:left="544"/>
        <w:rPr>
          <w:sz w:val="24"/>
          <w:szCs w:val="24"/>
        </w:rPr>
      </w:pPr>
      <w:r w:rsidRPr="00AC575F">
        <w:rPr>
          <w:sz w:val="24"/>
          <w:szCs w:val="24"/>
          <w:u w:val="single"/>
        </w:rPr>
        <w:t>Óvási díj</w:t>
      </w:r>
      <w:r w:rsidRPr="00AC575F">
        <w:rPr>
          <w:sz w:val="24"/>
          <w:szCs w:val="24"/>
        </w:rPr>
        <w:t>: 10.000,-Ft (azaz: tízezer Ft/fő), ami jogos elbírálás esetén a versenyzőnek</w:t>
      </w:r>
    </w:p>
    <w:p w14:paraId="3CD4F8D0" w14:textId="77777777" w:rsidR="00AC575F" w:rsidRPr="00AC575F" w:rsidRDefault="00AC575F" w:rsidP="00AC575F">
      <w:pPr>
        <w:ind w:left="544"/>
        <w:rPr>
          <w:sz w:val="24"/>
          <w:szCs w:val="24"/>
        </w:rPr>
      </w:pPr>
      <w:r w:rsidRPr="00AC575F">
        <w:rPr>
          <w:sz w:val="24"/>
          <w:szCs w:val="24"/>
        </w:rPr>
        <w:t>visszajár.</w:t>
      </w:r>
    </w:p>
    <w:p w14:paraId="515A16E2" w14:textId="77777777" w:rsidR="00AC575F" w:rsidRPr="00AC575F" w:rsidRDefault="00AC575F" w:rsidP="00AC575F">
      <w:pPr>
        <w:rPr>
          <w:sz w:val="24"/>
          <w:szCs w:val="24"/>
        </w:rPr>
      </w:pPr>
    </w:p>
    <w:p w14:paraId="082CB558" w14:textId="77777777" w:rsidR="00AC575F" w:rsidRPr="00AC575F" w:rsidRDefault="00AC575F" w:rsidP="00AC575F">
      <w:pPr>
        <w:ind w:left="118"/>
        <w:rPr>
          <w:sz w:val="24"/>
          <w:szCs w:val="24"/>
        </w:rPr>
      </w:pPr>
      <w:r w:rsidRPr="00AC575F">
        <w:rPr>
          <w:b/>
          <w:sz w:val="24"/>
          <w:szCs w:val="24"/>
        </w:rPr>
        <w:t xml:space="preserve">8.6. </w:t>
      </w:r>
      <w:r w:rsidRPr="00AC575F">
        <w:rPr>
          <w:b/>
          <w:sz w:val="24"/>
          <w:szCs w:val="24"/>
          <w:u w:val="single"/>
        </w:rPr>
        <w:t>Minősítési szintek megszerzésének szabályai</w:t>
      </w:r>
      <w:r w:rsidRPr="00AC575F">
        <w:rPr>
          <w:b/>
          <w:sz w:val="24"/>
          <w:szCs w:val="24"/>
        </w:rPr>
        <w:t>:</w:t>
      </w:r>
    </w:p>
    <w:p w14:paraId="3635B142" w14:textId="77777777" w:rsidR="00AC575F" w:rsidRPr="00AC575F" w:rsidRDefault="00AC575F" w:rsidP="00AC575F">
      <w:pPr>
        <w:spacing w:before="6" w:line="120" w:lineRule="auto"/>
        <w:rPr>
          <w:sz w:val="13"/>
          <w:szCs w:val="13"/>
        </w:rPr>
      </w:pPr>
    </w:p>
    <w:p w14:paraId="44DE04F9" w14:textId="77777777" w:rsidR="00AC575F" w:rsidRPr="00AC575F" w:rsidRDefault="00AC575F" w:rsidP="00AC575F">
      <w:pPr>
        <w:spacing w:line="200" w:lineRule="auto"/>
      </w:pPr>
    </w:p>
    <w:p w14:paraId="14718FB0" w14:textId="77777777" w:rsidR="00AC575F" w:rsidRPr="00AC575F" w:rsidRDefault="00AC575F" w:rsidP="00AC575F">
      <w:pPr>
        <w:ind w:left="118"/>
        <w:rPr>
          <w:sz w:val="24"/>
          <w:szCs w:val="24"/>
        </w:rPr>
      </w:pPr>
      <w:r w:rsidRPr="00AC575F">
        <w:rPr>
          <w:sz w:val="24"/>
          <w:szCs w:val="24"/>
        </w:rPr>
        <w:t>(1) Az Országos Bajnokságokon meglőtt minősítési szint,</w:t>
      </w:r>
    </w:p>
    <w:p w14:paraId="63A2147F" w14:textId="77777777" w:rsidR="00AC575F" w:rsidRDefault="00AC575F" w:rsidP="00AC575F">
      <w:pPr>
        <w:ind w:left="118" w:right="335"/>
        <w:rPr>
          <w:i/>
          <w:sz w:val="24"/>
          <w:szCs w:val="24"/>
        </w:rPr>
      </w:pPr>
      <w:r w:rsidRPr="00AC575F">
        <w:rPr>
          <w:sz w:val="24"/>
          <w:szCs w:val="24"/>
        </w:rPr>
        <w:t xml:space="preserve">(2) </w:t>
      </w:r>
      <w:r w:rsidRPr="0063457E">
        <w:rPr>
          <w:b/>
          <w:sz w:val="24"/>
          <w:szCs w:val="24"/>
        </w:rPr>
        <w:t>Legalább 2 területi</w:t>
      </w:r>
      <w:r w:rsidRPr="00AC575F">
        <w:rPr>
          <w:i/>
          <w:sz w:val="24"/>
          <w:szCs w:val="24"/>
        </w:rPr>
        <w:t xml:space="preserve">(minősítő/kvalifikációs) </w:t>
      </w:r>
      <w:r w:rsidRPr="0063457E">
        <w:rPr>
          <w:b/>
          <w:sz w:val="24"/>
          <w:szCs w:val="24"/>
        </w:rPr>
        <w:t>versenyen meglőtt minősítési szint esetén</w:t>
      </w:r>
      <w:r w:rsidRPr="00AC575F">
        <w:rPr>
          <w:sz w:val="24"/>
          <w:szCs w:val="24"/>
        </w:rPr>
        <w:t>, ha az Országos Bajnokságon is részt vett, annak eredményétől függetlenül (</w:t>
      </w:r>
      <w:r w:rsidRPr="00AC575F">
        <w:rPr>
          <w:i/>
          <w:sz w:val="24"/>
          <w:szCs w:val="24"/>
        </w:rPr>
        <w:t>eltérő minősítési szintek meglövése esetén</w:t>
      </w:r>
      <w:r w:rsidR="00E07369">
        <w:rPr>
          <w:i/>
          <w:sz w:val="24"/>
          <w:szCs w:val="24"/>
        </w:rPr>
        <w:t>)</w:t>
      </w:r>
      <w:r w:rsidRPr="00AC575F">
        <w:rPr>
          <w:i/>
          <w:sz w:val="24"/>
          <w:szCs w:val="24"/>
        </w:rPr>
        <w:t xml:space="preserve">, </w:t>
      </w:r>
      <w:r w:rsidRPr="0063457E">
        <w:rPr>
          <w:b/>
          <w:sz w:val="24"/>
          <w:szCs w:val="24"/>
        </w:rPr>
        <w:t>az alacsonyabb minősítési szint adható meg</w:t>
      </w:r>
      <w:r>
        <w:rPr>
          <w:i/>
          <w:sz w:val="24"/>
          <w:szCs w:val="24"/>
        </w:rPr>
        <w:t xml:space="preserve">. </w:t>
      </w:r>
    </w:p>
    <w:p w14:paraId="05939B8D" w14:textId="66B80E25" w:rsidR="00AC575F" w:rsidRDefault="00AC575F" w:rsidP="00A60BB9">
      <w:pPr>
        <w:spacing w:before="19"/>
        <w:rPr>
          <w:b/>
          <w:sz w:val="32"/>
          <w:szCs w:val="32"/>
        </w:rPr>
      </w:pPr>
    </w:p>
    <w:p w14:paraId="3DD6A991" w14:textId="77777777" w:rsidR="00467D37" w:rsidRDefault="00467D37" w:rsidP="00AC575F">
      <w:pPr>
        <w:spacing w:before="19"/>
        <w:ind w:left="118"/>
        <w:rPr>
          <w:b/>
          <w:sz w:val="28"/>
          <w:szCs w:val="32"/>
        </w:rPr>
      </w:pPr>
    </w:p>
    <w:p w14:paraId="365D011F" w14:textId="3D2D87CE" w:rsidR="00467D37" w:rsidRDefault="00467D37" w:rsidP="00AC575F">
      <w:pPr>
        <w:spacing w:before="19"/>
        <w:ind w:left="118"/>
        <w:rPr>
          <w:b/>
          <w:sz w:val="28"/>
          <w:szCs w:val="32"/>
        </w:rPr>
      </w:pPr>
    </w:p>
    <w:p w14:paraId="1D4E4E0E" w14:textId="77777777" w:rsidR="00467D37" w:rsidRDefault="00467D37" w:rsidP="00AC575F">
      <w:pPr>
        <w:spacing w:before="19"/>
        <w:ind w:left="118"/>
        <w:rPr>
          <w:b/>
          <w:sz w:val="28"/>
          <w:szCs w:val="32"/>
        </w:rPr>
      </w:pPr>
    </w:p>
    <w:p w14:paraId="41175D34" w14:textId="60153B96" w:rsidR="00467D37" w:rsidRPr="00467D37" w:rsidRDefault="00AC575F" w:rsidP="00467D37">
      <w:pPr>
        <w:spacing w:before="19"/>
        <w:ind w:left="118"/>
        <w:rPr>
          <w:sz w:val="28"/>
          <w:szCs w:val="32"/>
        </w:rPr>
      </w:pPr>
      <w:r w:rsidRPr="00427447">
        <w:rPr>
          <w:b/>
          <w:sz w:val="28"/>
          <w:szCs w:val="32"/>
        </w:rPr>
        <w:t>9. PÁLYAÉPÍTÉS SZABÁLYAI</w:t>
      </w:r>
    </w:p>
    <w:p w14:paraId="0836DF8D" w14:textId="0D70F298" w:rsidR="00AC575F" w:rsidRPr="00AC575F" w:rsidRDefault="00AC575F" w:rsidP="00AC575F">
      <w:pPr>
        <w:ind w:left="118"/>
        <w:rPr>
          <w:sz w:val="24"/>
          <w:szCs w:val="24"/>
        </w:rPr>
      </w:pPr>
      <w:r w:rsidRPr="00AC575F">
        <w:rPr>
          <w:b/>
          <w:sz w:val="24"/>
          <w:szCs w:val="24"/>
        </w:rPr>
        <w:t>Általános szabályok:</w:t>
      </w:r>
    </w:p>
    <w:p w14:paraId="3C2AE5C9" w14:textId="77777777" w:rsidR="00AC575F" w:rsidRPr="00AC575F" w:rsidRDefault="00AC575F" w:rsidP="00AC575F">
      <w:pPr>
        <w:spacing w:line="120" w:lineRule="auto"/>
        <w:rPr>
          <w:sz w:val="12"/>
          <w:szCs w:val="12"/>
        </w:rPr>
      </w:pPr>
    </w:p>
    <w:p w14:paraId="54BE2763" w14:textId="77777777" w:rsidR="00AC575F" w:rsidRPr="00AC575F" w:rsidRDefault="00AC575F" w:rsidP="00AC575F">
      <w:pPr>
        <w:spacing w:line="275" w:lineRule="auto"/>
        <w:ind w:left="686" w:right="601" w:hanging="360"/>
        <w:rPr>
          <w:sz w:val="24"/>
          <w:szCs w:val="24"/>
        </w:rPr>
      </w:pPr>
      <w:r w:rsidRPr="00AC575F">
        <w:rPr>
          <w:sz w:val="24"/>
          <w:szCs w:val="24"/>
        </w:rPr>
        <w:t>(1) A versenyeken 24 db célnak kell lennie, az alábbi célkategóriákban és elérhető 720 pontszámmal.</w:t>
      </w:r>
    </w:p>
    <w:p w14:paraId="1DF9D2DD" w14:textId="77777777" w:rsidR="00AC575F" w:rsidRPr="00AC575F" w:rsidRDefault="00AC575F" w:rsidP="00AC575F">
      <w:pPr>
        <w:spacing w:before="2"/>
        <w:ind w:left="686" w:right="7051"/>
        <w:jc w:val="both"/>
        <w:rPr>
          <w:sz w:val="24"/>
          <w:szCs w:val="24"/>
        </w:rPr>
      </w:pPr>
      <w:r w:rsidRPr="00AC575F">
        <w:rPr>
          <w:b/>
          <w:sz w:val="24"/>
          <w:szCs w:val="24"/>
        </w:rPr>
        <w:t>Célkategóriák:</w:t>
      </w:r>
    </w:p>
    <w:p w14:paraId="141B3038" w14:textId="258A8106" w:rsidR="00AC575F" w:rsidRPr="00AC575F" w:rsidRDefault="00AC575F" w:rsidP="00AC575F">
      <w:pPr>
        <w:tabs>
          <w:tab w:val="left" w:pos="1100"/>
        </w:tabs>
        <w:spacing w:before="36" w:line="271" w:lineRule="auto"/>
        <w:ind w:left="1111" w:right="76" w:hanging="360"/>
        <w:jc w:val="both"/>
        <w:rPr>
          <w:sz w:val="24"/>
          <w:szCs w:val="24"/>
        </w:rPr>
      </w:pPr>
      <w:r w:rsidRPr="00AC575F">
        <w:rPr>
          <w:rFonts w:ascii="Calibri" w:eastAsia="Calibri" w:hAnsi="Calibri" w:cs="Calibri"/>
          <w:sz w:val="24"/>
          <w:szCs w:val="24"/>
        </w:rPr>
        <w:t>-</w:t>
      </w:r>
      <w:r w:rsidRPr="00AC575F">
        <w:rPr>
          <w:rFonts w:ascii="Calibri" w:eastAsia="Calibri" w:hAnsi="Calibri" w:cs="Calibri"/>
          <w:sz w:val="24"/>
          <w:szCs w:val="24"/>
        </w:rPr>
        <w:tab/>
      </w:r>
      <w:r w:rsidRPr="00AC575F">
        <w:rPr>
          <w:b/>
          <w:sz w:val="24"/>
          <w:szCs w:val="24"/>
        </w:rPr>
        <w:t xml:space="preserve">CÉL- lövészet </w:t>
      </w:r>
      <w:r w:rsidRPr="00AC575F">
        <w:rPr>
          <w:sz w:val="24"/>
          <w:szCs w:val="24"/>
        </w:rPr>
        <w:t>8</w:t>
      </w:r>
      <w:r w:rsidR="0063457E">
        <w:rPr>
          <w:sz w:val="24"/>
          <w:szCs w:val="24"/>
        </w:rPr>
        <w:t xml:space="preserve"> </w:t>
      </w:r>
      <w:r w:rsidRPr="00AC575F">
        <w:rPr>
          <w:sz w:val="24"/>
          <w:szCs w:val="24"/>
        </w:rPr>
        <w:t xml:space="preserve">db cél (VATA lőlapok): </w:t>
      </w:r>
      <w:r w:rsidRPr="00AC575F">
        <w:rPr>
          <w:i/>
          <w:sz w:val="24"/>
          <w:szCs w:val="24"/>
        </w:rPr>
        <w:t>A legnagyobb pontértékű célzóna ahány centiméter  átmérőjű  minimum  annyi  méter  távolságra,  de  maximum  a  duplájára rakható ki!</w:t>
      </w:r>
    </w:p>
    <w:p w14:paraId="72159634" w14:textId="6E8BFDCB" w:rsidR="00AC575F" w:rsidRPr="00AC575F" w:rsidRDefault="00AC575F" w:rsidP="00AC575F">
      <w:pPr>
        <w:spacing w:before="1"/>
        <w:ind w:left="751" w:right="80"/>
        <w:jc w:val="both"/>
        <w:rPr>
          <w:sz w:val="24"/>
          <w:szCs w:val="24"/>
        </w:rPr>
      </w:pPr>
      <w:r w:rsidRPr="00AC575F">
        <w:rPr>
          <w:rFonts w:ascii="Calibri" w:eastAsia="Calibri" w:hAnsi="Calibri" w:cs="Calibri"/>
          <w:sz w:val="24"/>
          <w:szCs w:val="24"/>
        </w:rPr>
        <w:t xml:space="preserve">-     </w:t>
      </w:r>
      <w:r w:rsidRPr="00AC575F">
        <w:rPr>
          <w:b/>
          <w:sz w:val="24"/>
          <w:szCs w:val="24"/>
        </w:rPr>
        <w:t xml:space="preserve">Vadászat </w:t>
      </w:r>
      <w:r w:rsidRPr="00AC575F">
        <w:rPr>
          <w:sz w:val="24"/>
          <w:szCs w:val="24"/>
        </w:rPr>
        <w:t>8</w:t>
      </w:r>
      <w:r w:rsidR="0063457E">
        <w:rPr>
          <w:sz w:val="24"/>
          <w:szCs w:val="24"/>
        </w:rPr>
        <w:t xml:space="preserve"> </w:t>
      </w:r>
      <w:r w:rsidRPr="00AC575F">
        <w:rPr>
          <w:sz w:val="24"/>
          <w:szCs w:val="24"/>
        </w:rPr>
        <w:t>db cél (</w:t>
      </w:r>
      <w:r w:rsidRPr="00D90AC1">
        <w:rPr>
          <w:color w:val="FF0000"/>
          <w:sz w:val="24"/>
          <w:szCs w:val="24"/>
        </w:rPr>
        <w:t>3D-s</w:t>
      </w:r>
      <w:r w:rsidR="00D90AC1" w:rsidRPr="00D90AC1">
        <w:rPr>
          <w:color w:val="FF0000"/>
          <w:sz w:val="24"/>
          <w:szCs w:val="24"/>
        </w:rPr>
        <w:t xml:space="preserve"> vagy egyéb</w:t>
      </w:r>
      <w:r w:rsidRPr="00D90AC1">
        <w:rPr>
          <w:color w:val="FF0000"/>
          <w:sz w:val="24"/>
          <w:szCs w:val="24"/>
        </w:rPr>
        <w:t xml:space="preserve"> állatalako</w:t>
      </w:r>
      <w:r w:rsidR="0063457E" w:rsidRPr="00D90AC1">
        <w:rPr>
          <w:color w:val="FF0000"/>
          <w:sz w:val="24"/>
          <w:szCs w:val="24"/>
        </w:rPr>
        <w:t>s</w:t>
      </w:r>
      <w:r w:rsidRPr="00AC575F">
        <w:rPr>
          <w:sz w:val="24"/>
          <w:szCs w:val="24"/>
        </w:rPr>
        <w:t xml:space="preserve">) </w:t>
      </w:r>
      <w:r w:rsidRPr="00AC575F">
        <w:rPr>
          <w:i/>
          <w:sz w:val="24"/>
          <w:szCs w:val="24"/>
        </w:rPr>
        <w:t>Az ejtési zóna szerint</w:t>
      </w:r>
    </w:p>
    <w:p w14:paraId="41303C21" w14:textId="77777777" w:rsidR="00AC575F" w:rsidRPr="00AC575F" w:rsidRDefault="00AC575F" w:rsidP="00AC575F">
      <w:pPr>
        <w:spacing w:before="32"/>
        <w:ind w:left="1111"/>
        <w:rPr>
          <w:sz w:val="24"/>
          <w:szCs w:val="24"/>
        </w:rPr>
      </w:pPr>
      <w:r w:rsidRPr="00AC575F">
        <w:rPr>
          <w:i/>
          <w:sz w:val="24"/>
          <w:szCs w:val="24"/>
        </w:rPr>
        <w:t>4 kategóriába soroljuk, kategóriánként minimum és maximum távval meghatározva.</w:t>
      </w:r>
    </w:p>
    <w:p w14:paraId="727FA5E9" w14:textId="77777777" w:rsidR="00AC575F" w:rsidRPr="00AC575F" w:rsidRDefault="00AC575F" w:rsidP="00AC575F">
      <w:pPr>
        <w:tabs>
          <w:tab w:val="left" w:pos="1100"/>
        </w:tabs>
        <w:spacing w:before="38" w:line="271" w:lineRule="auto"/>
        <w:ind w:left="1111" w:right="76" w:hanging="360"/>
        <w:jc w:val="both"/>
        <w:rPr>
          <w:i/>
          <w:sz w:val="24"/>
          <w:szCs w:val="24"/>
        </w:rPr>
      </w:pPr>
      <w:r w:rsidRPr="00AC575F">
        <w:rPr>
          <w:rFonts w:ascii="Calibri" w:eastAsia="Calibri" w:hAnsi="Calibri" w:cs="Calibri"/>
          <w:sz w:val="24"/>
          <w:szCs w:val="24"/>
        </w:rPr>
        <w:t>-</w:t>
      </w:r>
      <w:r w:rsidRPr="00AC575F">
        <w:rPr>
          <w:rFonts w:ascii="Calibri" w:eastAsia="Calibri" w:hAnsi="Calibri" w:cs="Calibri"/>
          <w:sz w:val="24"/>
          <w:szCs w:val="24"/>
        </w:rPr>
        <w:tab/>
      </w:r>
      <w:r w:rsidRPr="00AC575F">
        <w:rPr>
          <w:b/>
          <w:sz w:val="24"/>
          <w:szCs w:val="24"/>
        </w:rPr>
        <w:t xml:space="preserve">Ügyességi  célok  </w:t>
      </w:r>
      <w:r w:rsidRPr="00AC575F">
        <w:rPr>
          <w:sz w:val="24"/>
          <w:szCs w:val="24"/>
        </w:rPr>
        <w:t>8</w:t>
      </w:r>
      <w:r w:rsidR="0063457E">
        <w:rPr>
          <w:sz w:val="24"/>
          <w:szCs w:val="24"/>
        </w:rPr>
        <w:t xml:space="preserve"> </w:t>
      </w:r>
      <w:r w:rsidRPr="00AC575F">
        <w:rPr>
          <w:sz w:val="24"/>
          <w:szCs w:val="24"/>
        </w:rPr>
        <w:t xml:space="preserve">db  cél:  </w:t>
      </w:r>
      <w:r w:rsidRPr="00AC575F">
        <w:rPr>
          <w:i/>
          <w:sz w:val="24"/>
          <w:szCs w:val="24"/>
        </w:rPr>
        <w:t>Ahány  centiméter  átmérőjű  a  legnagyobb  pontértékű célzóna,   minimum   annak   a   fele,   de   maximum   másfélszerese   méterben   mért távolságra lehet kirakni a célt.</w:t>
      </w:r>
    </w:p>
    <w:p w14:paraId="260CD960" w14:textId="77777777" w:rsidR="00AC575F" w:rsidRPr="00AC575F" w:rsidRDefault="00AC575F" w:rsidP="00AC575F">
      <w:pPr>
        <w:tabs>
          <w:tab w:val="left" w:pos="1100"/>
        </w:tabs>
        <w:spacing w:before="38" w:line="271" w:lineRule="auto"/>
        <w:ind w:left="1111" w:right="76" w:hanging="360"/>
        <w:jc w:val="both"/>
        <w:rPr>
          <w:sz w:val="24"/>
          <w:szCs w:val="24"/>
        </w:rPr>
      </w:pPr>
      <w:r w:rsidRPr="00AC575F">
        <w:rPr>
          <w:sz w:val="24"/>
          <w:szCs w:val="24"/>
        </w:rPr>
        <w:t xml:space="preserve">Célkategóriánként a szakmai bizottság által meghatározott 4-4-4 db kötelező célelemet használni kell! </w:t>
      </w:r>
      <w:r w:rsidRPr="00AC575F">
        <w:rPr>
          <w:i/>
          <w:sz w:val="24"/>
          <w:szCs w:val="24"/>
        </w:rPr>
        <w:t>(lásd: célsegédlet)</w:t>
      </w:r>
    </w:p>
    <w:p w14:paraId="55FC09EC" w14:textId="77777777" w:rsidR="00AC575F" w:rsidRPr="00AC575F" w:rsidRDefault="00AC575F" w:rsidP="00AC575F">
      <w:pPr>
        <w:spacing w:before="5"/>
        <w:ind w:left="326"/>
        <w:rPr>
          <w:sz w:val="24"/>
          <w:szCs w:val="24"/>
        </w:rPr>
      </w:pPr>
      <w:r w:rsidRPr="00AC575F">
        <w:rPr>
          <w:sz w:val="24"/>
          <w:szCs w:val="24"/>
        </w:rPr>
        <w:t>(2) A v</w:t>
      </w:r>
      <w:r w:rsidR="0063457E">
        <w:rPr>
          <w:sz w:val="24"/>
          <w:szCs w:val="24"/>
        </w:rPr>
        <w:t>ersenyfordulókat</w:t>
      </w:r>
      <w:r w:rsidRPr="00AC575F">
        <w:rPr>
          <w:sz w:val="24"/>
          <w:szCs w:val="24"/>
        </w:rPr>
        <w:t xml:space="preserve"> egy körben kell lebonyolítani.</w:t>
      </w:r>
    </w:p>
    <w:p w14:paraId="4115789A" w14:textId="77777777" w:rsidR="00AC575F" w:rsidRPr="00AC575F" w:rsidRDefault="00AC575F" w:rsidP="00AC575F">
      <w:pPr>
        <w:spacing w:before="41"/>
        <w:ind w:left="326"/>
        <w:rPr>
          <w:sz w:val="24"/>
          <w:szCs w:val="24"/>
        </w:rPr>
      </w:pPr>
      <w:r w:rsidRPr="00AC575F">
        <w:rPr>
          <w:sz w:val="24"/>
          <w:szCs w:val="24"/>
        </w:rPr>
        <w:t>(3) A vesszőfogók minőségének biztosítani kell, hogy a kilőtt nyílvesszőket megfogja.</w:t>
      </w:r>
    </w:p>
    <w:p w14:paraId="6FC08BED" w14:textId="77777777" w:rsidR="00AC575F" w:rsidRPr="00AC575F" w:rsidRDefault="00AC575F" w:rsidP="00AC575F">
      <w:pPr>
        <w:spacing w:before="42" w:line="275" w:lineRule="auto"/>
        <w:ind w:left="686" w:right="76"/>
        <w:jc w:val="both"/>
        <w:rPr>
          <w:sz w:val="24"/>
          <w:szCs w:val="24"/>
        </w:rPr>
      </w:pPr>
      <w:r w:rsidRPr="00AC575F">
        <w:rPr>
          <w:sz w:val="24"/>
          <w:szCs w:val="24"/>
        </w:rPr>
        <w:t xml:space="preserve">Bármilyen  anyagból  készülhet,  de  </w:t>
      </w:r>
      <w:r w:rsidRPr="00AC575F">
        <w:rPr>
          <w:b/>
          <w:sz w:val="24"/>
          <w:szCs w:val="24"/>
        </w:rPr>
        <w:t>a  vesszőben  kárt  nem  tehet</w:t>
      </w:r>
      <w:r w:rsidRPr="00AC575F">
        <w:rPr>
          <w:sz w:val="24"/>
          <w:szCs w:val="24"/>
        </w:rPr>
        <w:t>.  A  vesszőfogók elhelyezésekor körültekintően kell eljárni.</w:t>
      </w:r>
    </w:p>
    <w:p w14:paraId="48C4F716" w14:textId="77777777" w:rsidR="00AC575F" w:rsidRPr="00AC575F" w:rsidRDefault="00AC575F" w:rsidP="00AC575F">
      <w:pPr>
        <w:spacing w:before="2"/>
        <w:ind w:left="326"/>
        <w:rPr>
          <w:sz w:val="24"/>
          <w:szCs w:val="24"/>
        </w:rPr>
      </w:pPr>
      <w:r w:rsidRPr="00AC575F">
        <w:rPr>
          <w:sz w:val="24"/>
          <w:szCs w:val="24"/>
        </w:rPr>
        <w:t>(4) A célok tetszés szerinti sorrendben alakíthatók ki.</w:t>
      </w:r>
    </w:p>
    <w:p w14:paraId="4747E7B9" w14:textId="77777777" w:rsidR="00AC575F" w:rsidRPr="00AC575F" w:rsidRDefault="00AC575F" w:rsidP="00AC575F">
      <w:pPr>
        <w:spacing w:before="41" w:line="276" w:lineRule="auto"/>
        <w:ind w:left="686" w:right="77" w:hanging="360"/>
        <w:jc w:val="both"/>
        <w:rPr>
          <w:sz w:val="24"/>
          <w:szCs w:val="24"/>
        </w:rPr>
      </w:pPr>
      <w:r w:rsidRPr="00AC575F">
        <w:rPr>
          <w:sz w:val="24"/>
          <w:szCs w:val="24"/>
        </w:rPr>
        <w:t>(5) A pályát úgy kell kialakítani, hogy a lőállásokat, valamint a célokat különösebb nehézség, veszély,  vagy  időpazarlás  nélkül  meg  lehessen  közelíteni.  A  célok  megközelítése  ne okozzon kárt, vagy sérülést.</w:t>
      </w:r>
    </w:p>
    <w:p w14:paraId="2C919127" w14:textId="77777777" w:rsidR="00AC575F" w:rsidRPr="00AC575F" w:rsidRDefault="00AC575F" w:rsidP="00AC575F">
      <w:pPr>
        <w:spacing w:before="2" w:line="276" w:lineRule="auto"/>
        <w:ind w:left="686" w:right="76"/>
        <w:jc w:val="both"/>
        <w:rPr>
          <w:sz w:val="24"/>
          <w:szCs w:val="24"/>
        </w:rPr>
      </w:pPr>
      <w:r w:rsidRPr="00AC575F">
        <w:rPr>
          <w:sz w:val="24"/>
          <w:szCs w:val="24"/>
        </w:rPr>
        <w:t>Duplakarós  pálya  esetén  a  páratlan  számú  lőállásoknál  az  „A”  a  baloldali  és  a  „B”  a jobboldali lőállás, a páros számú céloknál pedig fordított sorrendben kerül kijelölésre. A versenypályát  lehetőleg  kis  területen  kell  elhelyezni.  A  célok  a  pálya  központjától (regisztrációs központ) való megközelítése a tartalék alkatrészek (pl. ideg, vessző, stb.) szállítását is figyelembe véve, ne tartson tovább 10 percnél.</w:t>
      </w:r>
    </w:p>
    <w:p w14:paraId="677A630D" w14:textId="77777777" w:rsidR="00AC575F" w:rsidRPr="00AC575F" w:rsidRDefault="00AC575F" w:rsidP="00AC575F">
      <w:pPr>
        <w:spacing w:before="9" w:line="140" w:lineRule="auto"/>
        <w:rPr>
          <w:sz w:val="15"/>
          <w:szCs w:val="15"/>
        </w:rPr>
      </w:pPr>
    </w:p>
    <w:p w14:paraId="5D36DA6A" w14:textId="77777777" w:rsidR="00AC575F" w:rsidRPr="00AC575F" w:rsidRDefault="00AC575F" w:rsidP="00AC575F">
      <w:pPr>
        <w:spacing w:line="200" w:lineRule="auto"/>
      </w:pPr>
    </w:p>
    <w:p w14:paraId="1C65F58B" w14:textId="77777777" w:rsidR="00AC575F" w:rsidRPr="00AC575F" w:rsidRDefault="00AC575F" w:rsidP="00AC575F">
      <w:pPr>
        <w:spacing w:line="200" w:lineRule="auto"/>
      </w:pPr>
    </w:p>
    <w:p w14:paraId="0696BBAF" w14:textId="77777777" w:rsidR="00A60BB9" w:rsidRDefault="00A60BB9" w:rsidP="00AC575F">
      <w:pPr>
        <w:ind w:left="118"/>
        <w:rPr>
          <w:b/>
          <w:sz w:val="28"/>
          <w:szCs w:val="32"/>
        </w:rPr>
      </w:pPr>
    </w:p>
    <w:p w14:paraId="0E899198" w14:textId="29C5067D" w:rsidR="00AC575F" w:rsidRPr="00AC575F" w:rsidRDefault="00AC575F" w:rsidP="00AC575F">
      <w:pPr>
        <w:ind w:left="118"/>
        <w:rPr>
          <w:sz w:val="32"/>
          <w:szCs w:val="32"/>
        </w:rPr>
      </w:pPr>
      <w:r w:rsidRPr="00427447">
        <w:rPr>
          <w:b/>
          <w:sz w:val="28"/>
          <w:szCs w:val="32"/>
        </w:rPr>
        <w:t>10. TERÜLETI VERSENYEK (TV)</w:t>
      </w:r>
    </w:p>
    <w:p w14:paraId="4EA31B41" w14:textId="77777777" w:rsidR="00AC575F" w:rsidRPr="00AC575F" w:rsidRDefault="00AC575F" w:rsidP="00AC575F">
      <w:pPr>
        <w:spacing w:before="19" w:line="260" w:lineRule="auto"/>
        <w:rPr>
          <w:sz w:val="26"/>
          <w:szCs w:val="26"/>
        </w:rPr>
      </w:pPr>
    </w:p>
    <w:p w14:paraId="62597ECD" w14:textId="77777777" w:rsidR="00AC575F" w:rsidRPr="00AC575F" w:rsidRDefault="00AC575F" w:rsidP="00AC575F">
      <w:pPr>
        <w:ind w:left="686" w:right="76"/>
        <w:jc w:val="both"/>
        <w:rPr>
          <w:sz w:val="24"/>
          <w:szCs w:val="24"/>
        </w:rPr>
      </w:pPr>
      <w:r w:rsidRPr="00AC575F">
        <w:rPr>
          <w:sz w:val="24"/>
          <w:szCs w:val="24"/>
        </w:rPr>
        <w:t>Az   egyesületek   által   ezen   versenyszabályzat   szerint   meghirdetett,   MISZ      által engedélyezett és a Szakmai Bizottság jóváhagyásával megtartott versenyek.</w:t>
      </w:r>
    </w:p>
    <w:p w14:paraId="1E6277C9" w14:textId="77777777" w:rsidR="00AC575F" w:rsidRPr="00AC575F" w:rsidRDefault="00AC575F" w:rsidP="00AC575F">
      <w:pPr>
        <w:spacing w:before="9" w:line="100" w:lineRule="auto"/>
        <w:rPr>
          <w:sz w:val="11"/>
          <w:szCs w:val="11"/>
        </w:rPr>
      </w:pPr>
    </w:p>
    <w:p w14:paraId="429A106B" w14:textId="77777777" w:rsidR="00AC575F" w:rsidRPr="00AC575F" w:rsidRDefault="00AC575F" w:rsidP="00AC575F">
      <w:pPr>
        <w:spacing w:line="276" w:lineRule="auto"/>
        <w:ind w:left="838" w:right="76" w:hanging="360"/>
        <w:jc w:val="both"/>
        <w:rPr>
          <w:sz w:val="24"/>
          <w:szCs w:val="24"/>
        </w:rPr>
      </w:pPr>
      <w:r w:rsidRPr="00AC575F">
        <w:rPr>
          <w:sz w:val="24"/>
          <w:szCs w:val="24"/>
        </w:rPr>
        <w:t>(1) Aki   a   MISZ   versenysorozatába   tartozó   területi   versenyen   meglövi   az   egyéni kvalifikációs  szintet,  az  megszerzi  a  nevezési,  illetve  indulási  jogot  az  Országos Bajnokságra.</w:t>
      </w:r>
    </w:p>
    <w:p w14:paraId="2B74ADC4" w14:textId="77777777" w:rsidR="00AC575F" w:rsidRPr="00AC575F" w:rsidRDefault="00AC575F" w:rsidP="00AC575F">
      <w:pPr>
        <w:spacing w:before="1"/>
        <w:ind w:left="478"/>
        <w:rPr>
          <w:sz w:val="24"/>
          <w:szCs w:val="24"/>
        </w:rPr>
      </w:pPr>
      <w:r w:rsidRPr="00AC575F">
        <w:rPr>
          <w:sz w:val="24"/>
          <w:szCs w:val="24"/>
        </w:rPr>
        <w:t>(2) A kvalifikációs szinteket és helyszíneket az adott év elején a MISZ Történelmi Szakmai</w:t>
      </w:r>
    </w:p>
    <w:p w14:paraId="363B0A53" w14:textId="77777777" w:rsidR="00AC575F" w:rsidRPr="00AC575F" w:rsidRDefault="00AC575F" w:rsidP="00AC575F">
      <w:pPr>
        <w:spacing w:before="42"/>
        <w:ind w:left="838"/>
        <w:rPr>
          <w:sz w:val="24"/>
          <w:szCs w:val="24"/>
        </w:rPr>
      </w:pPr>
      <w:r w:rsidRPr="00AC575F">
        <w:rPr>
          <w:sz w:val="24"/>
          <w:szCs w:val="24"/>
        </w:rPr>
        <w:t>Bizottság határozza meg és teszi közzé.</w:t>
      </w:r>
    </w:p>
    <w:p w14:paraId="1207EEFE" w14:textId="77777777" w:rsidR="00AC575F" w:rsidRPr="00AC575F" w:rsidRDefault="00AC575F" w:rsidP="00AC575F">
      <w:pPr>
        <w:spacing w:before="41" w:line="276" w:lineRule="auto"/>
        <w:ind w:left="838" w:right="77" w:hanging="360"/>
        <w:jc w:val="both"/>
        <w:rPr>
          <w:sz w:val="24"/>
          <w:szCs w:val="24"/>
        </w:rPr>
      </w:pPr>
      <w:r w:rsidRPr="00AC575F">
        <w:rPr>
          <w:sz w:val="24"/>
          <w:szCs w:val="24"/>
        </w:rPr>
        <w:t>(3) Aki   megszegi   a   Magyar   Íjász   Szövetség   általános   vagy   a   Történelmi   Íjász Versenyszabályzatát  az  vétséget  követ  el,  melynek  szankcióiról  a  Magyar  Íjász Szövetség Fegyelmi Bizottsága dönt.</w:t>
      </w:r>
    </w:p>
    <w:p w14:paraId="7C3A4B73" w14:textId="77777777" w:rsidR="00AC575F" w:rsidRDefault="00AC575F" w:rsidP="00AC575F">
      <w:pPr>
        <w:spacing w:before="1"/>
        <w:ind w:left="478"/>
        <w:rPr>
          <w:sz w:val="24"/>
          <w:szCs w:val="24"/>
        </w:rPr>
      </w:pPr>
      <w:r w:rsidRPr="00AC575F">
        <w:rPr>
          <w:sz w:val="24"/>
          <w:szCs w:val="24"/>
        </w:rPr>
        <w:t>(4) A területi versenyekre a 1-9. pontban megfogalmazott általános szabályok az irányadók</w:t>
      </w:r>
      <w:r w:rsidR="00A60BB9">
        <w:rPr>
          <w:sz w:val="24"/>
          <w:szCs w:val="24"/>
        </w:rPr>
        <w:t>.</w:t>
      </w:r>
    </w:p>
    <w:p w14:paraId="7A6CDCFE" w14:textId="77777777" w:rsidR="00A60BB9" w:rsidRDefault="00A60BB9" w:rsidP="00AC575F">
      <w:pPr>
        <w:spacing w:before="1"/>
        <w:ind w:left="478"/>
        <w:rPr>
          <w:sz w:val="24"/>
          <w:szCs w:val="24"/>
        </w:rPr>
      </w:pPr>
    </w:p>
    <w:p w14:paraId="331044B8" w14:textId="77777777" w:rsidR="00A60BB9" w:rsidRDefault="00A60BB9" w:rsidP="00AC575F">
      <w:pPr>
        <w:spacing w:before="1"/>
        <w:ind w:left="478"/>
        <w:rPr>
          <w:sz w:val="24"/>
          <w:szCs w:val="24"/>
        </w:rPr>
      </w:pPr>
    </w:p>
    <w:p w14:paraId="290196D0" w14:textId="77777777" w:rsidR="00ED6B16" w:rsidRDefault="00ED6B16" w:rsidP="00A60BB9">
      <w:pPr>
        <w:spacing w:before="19"/>
        <w:rPr>
          <w:b/>
          <w:sz w:val="32"/>
          <w:szCs w:val="32"/>
        </w:rPr>
      </w:pPr>
    </w:p>
    <w:p w14:paraId="5A3F276B" w14:textId="77777777" w:rsidR="00467D37" w:rsidRDefault="00467D37" w:rsidP="00A60BB9">
      <w:pPr>
        <w:spacing w:before="19"/>
        <w:rPr>
          <w:b/>
          <w:sz w:val="32"/>
          <w:szCs w:val="32"/>
        </w:rPr>
      </w:pPr>
    </w:p>
    <w:p w14:paraId="12292734" w14:textId="299BD4CB" w:rsidR="00A60BB9" w:rsidRPr="00AC575F" w:rsidRDefault="00A60BB9" w:rsidP="00A60BB9">
      <w:pPr>
        <w:spacing w:before="19"/>
        <w:rPr>
          <w:sz w:val="32"/>
          <w:szCs w:val="32"/>
        </w:rPr>
      </w:pPr>
      <w:r w:rsidRPr="00AC575F">
        <w:rPr>
          <w:b/>
          <w:sz w:val="32"/>
          <w:szCs w:val="32"/>
        </w:rPr>
        <w:t>11. ORSZÁGOS BAJNOKSÁG (OB)</w:t>
      </w:r>
    </w:p>
    <w:p w14:paraId="4FD1BFFE" w14:textId="77777777" w:rsidR="00A60BB9" w:rsidRPr="00AC575F" w:rsidRDefault="00A60BB9" w:rsidP="00A60BB9">
      <w:pPr>
        <w:spacing w:before="1"/>
        <w:rPr>
          <w:sz w:val="24"/>
          <w:szCs w:val="24"/>
        </w:rPr>
      </w:pPr>
    </w:p>
    <w:p w14:paraId="3CBF65C4" w14:textId="77777777" w:rsidR="00A60BB9" w:rsidRPr="00AC575F" w:rsidRDefault="00A60BB9" w:rsidP="00A60BB9">
      <w:pPr>
        <w:ind w:left="478"/>
        <w:rPr>
          <w:sz w:val="24"/>
          <w:szCs w:val="24"/>
        </w:rPr>
      </w:pPr>
      <w:r w:rsidRPr="00AC575F">
        <w:rPr>
          <w:sz w:val="24"/>
          <w:szCs w:val="24"/>
        </w:rPr>
        <w:t>(1) OB évenként kerül megrendezésre.</w:t>
      </w:r>
    </w:p>
    <w:p w14:paraId="15AFD8A9" w14:textId="77777777" w:rsidR="00A60BB9" w:rsidRPr="00AC575F" w:rsidRDefault="00A60BB9" w:rsidP="00A60BB9">
      <w:pPr>
        <w:spacing w:before="41" w:line="276" w:lineRule="auto"/>
        <w:ind w:left="838" w:right="76" w:hanging="360"/>
        <w:jc w:val="both"/>
        <w:rPr>
          <w:sz w:val="24"/>
          <w:szCs w:val="24"/>
        </w:rPr>
      </w:pPr>
      <w:r w:rsidRPr="00AC575F">
        <w:rPr>
          <w:sz w:val="24"/>
          <w:szCs w:val="24"/>
        </w:rPr>
        <w:t>(2) AZ OB-n csak előnevezéssel, a MISZ versenyzési engedéllyel és érvényes sportorvosi engedéllyel lehet indulni.</w:t>
      </w:r>
    </w:p>
    <w:p w14:paraId="161797AD" w14:textId="24D4E481" w:rsidR="00A60BB9" w:rsidRPr="00AC575F" w:rsidRDefault="00A60BB9" w:rsidP="00A60BB9">
      <w:pPr>
        <w:spacing w:line="276" w:lineRule="auto"/>
        <w:ind w:left="838" w:right="76" w:hanging="360"/>
        <w:jc w:val="both"/>
        <w:rPr>
          <w:sz w:val="24"/>
          <w:szCs w:val="24"/>
        </w:rPr>
      </w:pPr>
      <w:r w:rsidRPr="00AC575F">
        <w:rPr>
          <w:sz w:val="24"/>
          <w:szCs w:val="24"/>
        </w:rPr>
        <w:t xml:space="preserve">(3) </w:t>
      </w:r>
      <w:r w:rsidRPr="00D90AC1">
        <w:rPr>
          <w:color w:val="FF0000"/>
          <w:sz w:val="24"/>
          <w:szCs w:val="24"/>
        </w:rPr>
        <w:t>Az Országos Bajnokságo</w:t>
      </w:r>
      <w:r w:rsidR="00D90AC1" w:rsidRPr="00D90AC1">
        <w:rPr>
          <w:color w:val="FF0000"/>
          <w:sz w:val="24"/>
          <w:szCs w:val="24"/>
        </w:rPr>
        <w:t xml:space="preserve"> mellett meghirdethető „Nemzeti Bajnokság</w:t>
      </w:r>
      <w:r w:rsidR="00D90AC1">
        <w:rPr>
          <w:color w:val="FF0000"/>
          <w:sz w:val="24"/>
          <w:szCs w:val="24"/>
        </w:rPr>
        <w:t>”</w:t>
      </w:r>
      <w:r w:rsidR="00D90AC1" w:rsidRPr="00D90AC1">
        <w:rPr>
          <w:color w:val="FF0000"/>
          <w:sz w:val="24"/>
          <w:szCs w:val="24"/>
        </w:rPr>
        <w:t xml:space="preserve"> is ahol</w:t>
      </w:r>
      <w:r w:rsidRPr="00D90AC1">
        <w:rPr>
          <w:color w:val="FF0000"/>
          <w:sz w:val="24"/>
          <w:szCs w:val="24"/>
        </w:rPr>
        <w:t xml:space="preserve"> külhoni, határon túli magyar nemzetiségű íjászok</w:t>
      </w:r>
      <w:r w:rsidR="00D90AC1" w:rsidRPr="00D90AC1">
        <w:rPr>
          <w:color w:val="FF0000"/>
          <w:sz w:val="24"/>
          <w:szCs w:val="24"/>
        </w:rPr>
        <w:t xml:space="preserve"> és egyéb magyarországi szabadidős íjászok</w:t>
      </w:r>
      <w:r w:rsidRPr="00D90AC1">
        <w:rPr>
          <w:color w:val="FF0000"/>
          <w:sz w:val="24"/>
          <w:szCs w:val="24"/>
        </w:rPr>
        <w:t xml:space="preserve"> is részt vehetnek „</w:t>
      </w:r>
      <w:r w:rsidR="00D90AC1" w:rsidRPr="00D90AC1">
        <w:rPr>
          <w:color w:val="FF0000"/>
          <w:sz w:val="24"/>
          <w:szCs w:val="24"/>
        </w:rPr>
        <w:t>Nemzeti Bajnokság</w:t>
      </w:r>
      <w:r w:rsidRPr="00D90AC1">
        <w:rPr>
          <w:color w:val="FF0000"/>
          <w:sz w:val="24"/>
          <w:szCs w:val="24"/>
        </w:rPr>
        <w:t>” versenyzőjeként. Az OB-n az eredményük nem számít bele a Bajnokság végső sorrendjébe, és minősítést nem szerezhetnek. Különdíjazásban részesülhetnek.</w:t>
      </w:r>
    </w:p>
    <w:p w14:paraId="6939A112" w14:textId="45004AB3" w:rsidR="00A60BB9" w:rsidRPr="009E51AD" w:rsidRDefault="00A60BB9" w:rsidP="00D90AC1">
      <w:pPr>
        <w:ind w:left="851" w:hanging="373"/>
        <w:rPr>
          <w:strike/>
          <w:sz w:val="24"/>
          <w:szCs w:val="24"/>
        </w:rPr>
      </w:pPr>
      <w:r w:rsidRPr="00AC575F">
        <w:rPr>
          <w:sz w:val="24"/>
          <w:szCs w:val="24"/>
        </w:rPr>
        <w:t xml:space="preserve">(4) </w:t>
      </w:r>
      <w:r w:rsidRPr="00D90AC1">
        <w:rPr>
          <w:b/>
          <w:color w:val="FF0000"/>
          <w:sz w:val="24"/>
          <w:szCs w:val="24"/>
        </w:rPr>
        <w:t>Szabadtéri  OB</w:t>
      </w:r>
      <w:r w:rsidRPr="00D90AC1">
        <w:rPr>
          <w:color w:val="FF0000"/>
          <w:sz w:val="24"/>
          <w:szCs w:val="24"/>
        </w:rPr>
        <w:t xml:space="preserve">-n </w:t>
      </w:r>
      <w:r w:rsidR="00D90AC1" w:rsidRPr="00D90AC1">
        <w:rPr>
          <w:color w:val="FF0000"/>
          <w:sz w:val="24"/>
          <w:szCs w:val="24"/>
        </w:rPr>
        <w:t>,</w:t>
      </w:r>
      <w:r w:rsidRPr="00D90AC1">
        <w:rPr>
          <w:b/>
          <w:color w:val="FF0000"/>
          <w:sz w:val="24"/>
          <w:szCs w:val="24"/>
        </w:rPr>
        <w:t xml:space="preserve">Terem és Táv-Távcéllövő OB-n </w:t>
      </w:r>
      <w:r w:rsidRPr="00D90AC1">
        <w:rPr>
          <w:color w:val="FF0000"/>
          <w:sz w:val="24"/>
          <w:szCs w:val="24"/>
        </w:rPr>
        <w:t>az adott év elején kiírt indulási feltételekkel lehet részt venni</w:t>
      </w:r>
      <w:r w:rsidRPr="009E51AD">
        <w:rPr>
          <w:strike/>
          <w:color w:val="FF0000"/>
          <w:sz w:val="24"/>
          <w:szCs w:val="24"/>
        </w:rPr>
        <w:t>.</w:t>
      </w:r>
      <w:r w:rsidR="00D90AC1" w:rsidRPr="009E51AD">
        <w:rPr>
          <w:strike/>
          <w:color w:val="FF0000"/>
          <w:sz w:val="24"/>
          <w:szCs w:val="24"/>
        </w:rPr>
        <w:t xml:space="preserve"> csak  az  adott  évben  megszerzett  kategóriájának,  korosztályának megfelelő kvalifikációs joggal lehet részt venni, átnevezésre nincs lehetőség.</w:t>
      </w:r>
    </w:p>
    <w:p w14:paraId="62E512E4" w14:textId="77777777" w:rsidR="00A60BB9" w:rsidRPr="00AC575F" w:rsidRDefault="00A60BB9" w:rsidP="00A60BB9">
      <w:pPr>
        <w:spacing w:before="2" w:line="276" w:lineRule="auto"/>
        <w:ind w:left="838" w:right="267"/>
        <w:rPr>
          <w:sz w:val="24"/>
          <w:szCs w:val="24"/>
        </w:rPr>
      </w:pPr>
      <w:r w:rsidRPr="00AC575F">
        <w:rPr>
          <w:b/>
          <w:sz w:val="24"/>
          <w:szCs w:val="24"/>
        </w:rPr>
        <w:t>Csapat Országos Bajnokság: A csapat 4 fős és a tagjai csak egy egyesületből lehetnek. A döntőbe bejutott versenyzőket nem lehet visszahívni, cserélni. Ha valamiért a versenyző nem tud részt venni a döntőben, helyére mást nem lehet küldeni, így kevesebben folytatják a döntőzést. Amennyiben a csapat létszáma 3 fő alá csökken, úgy nem folytathatja a versenyt.</w:t>
      </w:r>
    </w:p>
    <w:p w14:paraId="0912AF7D" w14:textId="77777777" w:rsidR="00A60BB9" w:rsidRPr="00AC575F" w:rsidRDefault="00A60BB9" w:rsidP="00A60BB9">
      <w:pPr>
        <w:spacing w:line="280" w:lineRule="auto"/>
        <w:ind w:left="892"/>
        <w:rPr>
          <w:sz w:val="24"/>
          <w:szCs w:val="24"/>
        </w:rPr>
      </w:pPr>
      <w:r w:rsidRPr="00AC575F">
        <w:rPr>
          <w:rFonts w:ascii="Calibri" w:eastAsia="Calibri" w:hAnsi="Calibri" w:cs="Calibri"/>
          <w:sz w:val="24"/>
          <w:szCs w:val="24"/>
        </w:rPr>
        <w:t xml:space="preserve">-     </w:t>
      </w:r>
      <w:r w:rsidRPr="00AC575F">
        <w:rPr>
          <w:b/>
          <w:sz w:val="24"/>
          <w:szCs w:val="24"/>
        </w:rPr>
        <w:t>Egy egyesület 1 felnőtt (</w:t>
      </w:r>
      <w:r w:rsidRPr="00AC575F">
        <w:rPr>
          <w:i/>
          <w:sz w:val="24"/>
          <w:szCs w:val="24"/>
        </w:rPr>
        <w:t xml:space="preserve">kék karó, 13 év </w:t>
      </w:r>
      <w:r>
        <w:rPr>
          <w:i/>
          <w:sz w:val="24"/>
          <w:szCs w:val="24"/>
        </w:rPr>
        <w:t xml:space="preserve">és </w:t>
      </w:r>
      <w:r w:rsidRPr="00AC575F">
        <w:rPr>
          <w:i/>
          <w:sz w:val="24"/>
          <w:szCs w:val="24"/>
        </w:rPr>
        <w:t>felett</w:t>
      </w:r>
      <w:r w:rsidRPr="00AC575F">
        <w:rPr>
          <w:b/>
          <w:sz w:val="24"/>
          <w:szCs w:val="24"/>
        </w:rPr>
        <w:t>) és 1 mini (</w:t>
      </w:r>
      <w:r w:rsidRPr="00AC575F">
        <w:rPr>
          <w:i/>
          <w:sz w:val="24"/>
          <w:szCs w:val="24"/>
        </w:rPr>
        <w:t>fehér karó, 10-12év</w:t>
      </w:r>
      <w:r w:rsidRPr="00AC575F">
        <w:rPr>
          <w:b/>
          <w:sz w:val="24"/>
          <w:szCs w:val="24"/>
        </w:rPr>
        <w:t>)</w:t>
      </w:r>
    </w:p>
    <w:p w14:paraId="2CE30F26" w14:textId="77777777" w:rsidR="00A60BB9" w:rsidRPr="00AC575F" w:rsidRDefault="00A60BB9" w:rsidP="00A60BB9">
      <w:pPr>
        <w:spacing w:before="32"/>
        <w:ind w:left="1252"/>
        <w:rPr>
          <w:sz w:val="24"/>
          <w:szCs w:val="24"/>
        </w:rPr>
      </w:pPr>
      <w:r w:rsidRPr="00AC575F">
        <w:rPr>
          <w:b/>
          <w:sz w:val="24"/>
          <w:szCs w:val="24"/>
        </w:rPr>
        <w:t>csapatot indíthat és egy csapaton belül maximum 2 vadászíj lehet!</w:t>
      </w:r>
    </w:p>
    <w:p w14:paraId="1DC8FC40" w14:textId="77777777" w:rsidR="00A60BB9" w:rsidRPr="00AC575F" w:rsidRDefault="00A60BB9" w:rsidP="00A60BB9">
      <w:pPr>
        <w:tabs>
          <w:tab w:val="left" w:pos="1240"/>
        </w:tabs>
        <w:spacing w:before="38" w:line="271" w:lineRule="auto"/>
        <w:ind w:left="1252" w:right="76" w:hanging="360"/>
        <w:jc w:val="both"/>
        <w:rPr>
          <w:sz w:val="24"/>
          <w:szCs w:val="24"/>
        </w:rPr>
      </w:pPr>
      <w:r w:rsidRPr="00AC575F">
        <w:rPr>
          <w:rFonts w:ascii="Calibri" w:eastAsia="Calibri" w:hAnsi="Calibri" w:cs="Calibri"/>
          <w:sz w:val="24"/>
          <w:szCs w:val="24"/>
        </w:rPr>
        <w:t>-</w:t>
      </w:r>
      <w:r w:rsidRPr="00AC575F">
        <w:rPr>
          <w:rFonts w:ascii="Calibri" w:eastAsia="Calibri" w:hAnsi="Calibri" w:cs="Calibri"/>
          <w:sz w:val="24"/>
          <w:szCs w:val="24"/>
        </w:rPr>
        <w:tab/>
      </w:r>
      <w:r w:rsidRPr="00AC575F">
        <w:rPr>
          <w:b/>
          <w:sz w:val="24"/>
          <w:szCs w:val="24"/>
        </w:rPr>
        <w:t>A   csapatok   pontszámai   2   területi   versenyen   szerzett   legjobb   egyéni pontszámokból és az Országos Bajnokságon szerzett pontokból adódnak össze. A legjobb 6 csapat döntőzik  (4.</w:t>
      </w:r>
      <w:r>
        <w:rPr>
          <w:b/>
          <w:sz w:val="24"/>
          <w:szCs w:val="24"/>
        </w:rPr>
        <w:t xml:space="preserve"> </w:t>
      </w:r>
      <w:r w:rsidRPr="00AC575F">
        <w:rPr>
          <w:b/>
          <w:sz w:val="24"/>
          <w:szCs w:val="24"/>
        </w:rPr>
        <w:t>számú melléklet).</w:t>
      </w:r>
    </w:p>
    <w:p w14:paraId="4281D5C0" w14:textId="77777777" w:rsidR="00A60BB9" w:rsidRPr="00AC575F" w:rsidRDefault="00A60BB9" w:rsidP="00A60BB9">
      <w:pPr>
        <w:spacing w:before="5" w:line="276" w:lineRule="auto"/>
        <w:ind w:left="838" w:right="76" w:hanging="360"/>
        <w:jc w:val="both"/>
        <w:rPr>
          <w:sz w:val="24"/>
          <w:szCs w:val="24"/>
        </w:rPr>
      </w:pPr>
      <w:r w:rsidRPr="00AC575F">
        <w:rPr>
          <w:sz w:val="24"/>
          <w:szCs w:val="24"/>
        </w:rPr>
        <w:t>(5) Kizárólag az Országos Bajnokságokon van lehetőség a „Magyar Bajnok” címet elnyerni és a minősítési szintekre jogosultságot szerezni. Az Országos Bajnokságokon 3 fős vagy annál kisebb létszámú kategóriákban csak az szerezhet Országos Bajnok címet és érmet, aki meglövi a minimum II. osztályú minősítési szintet.</w:t>
      </w:r>
    </w:p>
    <w:p w14:paraId="73DBAB8C" w14:textId="77777777" w:rsidR="00A60BB9" w:rsidRDefault="00A60BB9" w:rsidP="00ED6B16">
      <w:pPr>
        <w:spacing w:line="275" w:lineRule="auto"/>
        <w:ind w:left="838" w:right="77" w:hanging="360"/>
        <w:jc w:val="both"/>
        <w:rPr>
          <w:sz w:val="24"/>
          <w:szCs w:val="24"/>
        </w:rPr>
      </w:pPr>
      <w:r w:rsidRPr="00AC575F">
        <w:rPr>
          <w:sz w:val="24"/>
          <w:szCs w:val="24"/>
        </w:rPr>
        <w:t>(6) Az OB-ra is a jelen szabályzat 1-9. pontokban foglaltak általános szabályai az irányadók a pályaépítés tekintetébe</w:t>
      </w:r>
      <w:r w:rsidR="00ED6B16">
        <w:rPr>
          <w:sz w:val="24"/>
          <w:szCs w:val="24"/>
        </w:rPr>
        <w:t>n.</w:t>
      </w:r>
    </w:p>
    <w:p w14:paraId="750BA150" w14:textId="77777777" w:rsidR="00ED6B16" w:rsidRDefault="00ED6B16" w:rsidP="00ED6B16">
      <w:pPr>
        <w:spacing w:line="275" w:lineRule="auto"/>
        <w:ind w:right="77"/>
        <w:jc w:val="both"/>
        <w:rPr>
          <w:sz w:val="24"/>
          <w:szCs w:val="24"/>
        </w:rPr>
      </w:pPr>
    </w:p>
    <w:p w14:paraId="5A386A27" w14:textId="77777777" w:rsidR="00ED6B16" w:rsidRPr="00ED6B16" w:rsidRDefault="00ED6B16" w:rsidP="00ED6B16">
      <w:pPr>
        <w:ind w:left="403"/>
        <w:rPr>
          <w:sz w:val="24"/>
          <w:szCs w:val="24"/>
        </w:rPr>
      </w:pPr>
      <w:r w:rsidRPr="00AC575F">
        <w:rPr>
          <w:b/>
          <w:sz w:val="24"/>
          <w:szCs w:val="24"/>
        </w:rPr>
        <w:t>Célkategóriák</w:t>
      </w:r>
      <w:r>
        <w:rPr>
          <w:b/>
          <w:sz w:val="24"/>
          <w:szCs w:val="24"/>
        </w:rPr>
        <w:t>:</w:t>
      </w:r>
    </w:p>
    <w:p w14:paraId="414D502E" w14:textId="77777777" w:rsidR="00ED6B16" w:rsidRPr="00AC575F" w:rsidRDefault="00ED6B16" w:rsidP="00ED6B16">
      <w:pPr>
        <w:ind w:left="1034"/>
        <w:rPr>
          <w:sz w:val="24"/>
          <w:szCs w:val="24"/>
        </w:rPr>
      </w:pPr>
      <w:r>
        <w:rPr>
          <w:rFonts w:ascii="Arimo" w:eastAsia="Arimo" w:hAnsi="Arimo" w:cs="Arimo"/>
          <w:sz w:val="24"/>
          <w:szCs w:val="24"/>
        </w:rPr>
        <w:t>&gt;</w:t>
      </w:r>
      <w:r w:rsidRPr="00AC575F">
        <w:rPr>
          <w:rFonts w:ascii="Arimo" w:eastAsia="Arimo" w:hAnsi="Arimo" w:cs="Arimo"/>
          <w:sz w:val="24"/>
          <w:szCs w:val="24"/>
        </w:rPr>
        <w:t xml:space="preserve">  </w:t>
      </w:r>
      <w:r w:rsidRPr="00AC575F">
        <w:rPr>
          <w:sz w:val="24"/>
          <w:szCs w:val="24"/>
        </w:rPr>
        <w:t>CÉL- lövészet (VATA lőlapok)</w:t>
      </w:r>
    </w:p>
    <w:p w14:paraId="4E09D1C5" w14:textId="323CD7F6" w:rsidR="00ED6B16" w:rsidRPr="00AC575F" w:rsidRDefault="00ED6B16" w:rsidP="00ED6B16">
      <w:pPr>
        <w:spacing w:before="39"/>
        <w:ind w:left="1034"/>
        <w:rPr>
          <w:sz w:val="24"/>
          <w:szCs w:val="24"/>
        </w:rPr>
      </w:pPr>
      <w:r>
        <w:rPr>
          <w:rFonts w:ascii="Arimo" w:eastAsia="Arimo" w:hAnsi="Arimo" w:cs="Arimo"/>
          <w:sz w:val="24"/>
          <w:szCs w:val="24"/>
        </w:rPr>
        <w:t>&gt;</w:t>
      </w:r>
      <w:r w:rsidRPr="00AC575F">
        <w:rPr>
          <w:rFonts w:ascii="Arimo" w:eastAsia="Arimo" w:hAnsi="Arimo" w:cs="Arimo"/>
          <w:sz w:val="24"/>
          <w:szCs w:val="24"/>
        </w:rPr>
        <w:t xml:space="preserve"> </w:t>
      </w:r>
      <w:r w:rsidRPr="00AC575F">
        <w:rPr>
          <w:sz w:val="24"/>
          <w:szCs w:val="24"/>
        </w:rPr>
        <w:t>Vadászat (</w:t>
      </w:r>
      <w:r w:rsidR="00D90AC1" w:rsidRPr="00D90AC1">
        <w:rPr>
          <w:color w:val="FF0000"/>
          <w:sz w:val="24"/>
          <w:szCs w:val="24"/>
        </w:rPr>
        <w:t xml:space="preserve">csak </w:t>
      </w:r>
      <w:r w:rsidRPr="00D90AC1">
        <w:rPr>
          <w:color w:val="FF0000"/>
          <w:sz w:val="24"/>
          <w:szCs w:val="24"/>
        </w:rPr>
        <w:t>3D-s állatalakok</w:t>
      </w:r>
      <w:r w:rsidRPr="00AC575F">
        <w:rPr>
          <w:sz w:val="24"/>
          <w:szCs w:val="24"/>
        </w:rPr>
        <w:t>)</w:t>
      </w:r>
    </w:p>
    <w:p w14:paraId="69C16355" w14:textId="77777777" w:rsidR="00ED6B16" w:rsidRPr="00AC575F" w:rsidRDefault="00ED6B16" w:rsidP="00ED6B16">
      <w:pPr>
        <w:spacing w:before="38"/>
        <w:ind w:left="1034"/>
        <w:rPr>
          <w:sz w:val="24"/>
          <w:szCs w:val="24"/>
        </w:rPr>
      </w:pPr>
      <w:r>
        <w:rPr>
          <w:rFonts w:ascii="Arimo" w:eastAsia="Arimo" w:hAnsi="Arimo" w:cs="Arimo"/>
          <w:sz w:val="24"/>
          <w:szCs w:val="24"/>
        </w:rPr>
        <w:t xml:space="preserve">&gt; </w:t>
      </w:r>
      <w:r w:rsidRPr="00AC575F">
        <w:rPr>
          <w:sz w:val="24"/>
          <w:szCs w:val="24"/>
        </w:rPr>
        <w:t>Ügyességi célok</w:t>
      </w:r>
    </w:p>
    <w:p w14:paraId="55683BC5" w14:textId="63E576CE" w:rsidR="00ED6B16" w:rsidRPr="00AC575F" w:rsidRDefault="00ED6B16" w:rsidP="00ED6B16">
      <w:pPr>
        <w:spacing w:line="275" w:lineRule="auto"/>
        <w:ind w:left="838" w:right="77" w:hanging="360"/>
        <w:jc w:val="both"/>
        <w:rPr>
          <w:sz w:val="24"/>
          <w:szCs w:val="24"/>
        </w:rPr>
        <w:sectPr w:rsidR="00ED6B16" w:rsidRPr="00AC575F">
          <w:pgSz w:w="11920" w:h="16840"/>
          <w:pgMar w:top="540" w:right="1300" w:bottom="280" w:left="1300" w:header="316" w:footer="436" w:gutter="0"/>
          <w:cols w:space="708"/>
        </w:sectPr>
      </w:pPr>
    </w:p>
    <w:p w14:paraId="1B91BB27" w14:textId="77777777" w:rsidR="00AC575F" w:rsidRPr="00AC575F" w:rsidRDefault="00AC575F" w:rsidP="00AC575F">
      <w:pPr>
        <w:spacing w:before="2" w:line="280" w:lineRule="auto"/>
        <w:rPr>
          <w:sz w:val="28"/>
          <w:szCs w:val="28"/>
        </w:rPr>
      </w:pPr>
    </w:p>
    <w:p w14:paraId="40C57DA4" w14:textId="77777777" w:rsidR="00AC575F" w:rsidRPr="00AC575F" w:rsidRDefault="00AC575F" w:rsidP="00AC575F">
      <w:pPr>
        <w:ind w:left="118"/>
        <w:rPr>
          <w:sz w:val="24"/>
          <w:szCs w:val="24"/>
        </w:rPr>
      </w:pPr>
      <w:r w:rsidRPr="00AC575F">
        <w:rPr>
          <w:b/>
          <w:sz w:val="24"/>
          <w:szCs w:val="24"/>
        </w:rPr>
        <w:t xml:space="preserve">11.1 </w:t>
      </w:r>
      <w:r w:rsidRPr="00AC575F">
        <w:rPr>
          <w:b/>
          <w:sz w:val="24"/>
          <w:szCs w:val="24"/>
          <w:u w:val="single"/>
        </w:rPr>
        <w:t>Döntők</w:t>
      </w:r>
      <w:r w:rsidRPr="00AC575F">
        <w:rPr>
          <w:b/>
          <w:sz w:val="24"/>
          <w:szCs w:val="24"/>
        </w:rPr>
        <w:t>:</w:t>
      </w:r>
    </w:p>
    <w:p w14:paraId="7371D870" w14:textId="77777777" w:rsidR="00AC575F" w:rsidRPr="00AC575F" w:rsidRDefault="00AC575F" w:rsidP="00AC575F">
      <w:pPr>
        <w:spacing w:before="60"/>
        <w:ind w:left="118"/>
        <w:rPr>
          <w:sz w:val="24"/>
          <w:szCs w:val="24"/>
        </w:rPr>
      </w:pPr>
      <w:r w:rsidRPr="00AC575F">
        <w:rPr>
          <w:b/>
          <w:sz w:val="24"/>
          <w:szCs w:val="24"/>
        </w:rPr>
        <w:t>A Szabadtéri és Csapat Országos Bajnokságon DÖNTŐ megrendezése kötelező.</w:t>
      </w:r>
    </w:p>
    <w:p w14:paraId="7189350C" w14:textId="77777777" w:rsidR="00AC575F" w:rsidRPr="00AC575F" w:rsidRDefault="00AC575F" w:rsidP="00AC575F">
      <w:pPr>
        <w:ind w:left="118"/>
        <w:rPr>
          <w:sz w:val="24"/>
          <w:szCs w:val="24"/>
        </w:rPr>
      </w:pPr>
      <w:r w:rsidRPr="00AC575F">
        <w:rPr>
          <w:b/>
          <w:sz w:val="24"/>
          <w:szCs w:val="24"/>
        </w:rPr>
        <w:t>Távcéllövő OB döntők megrendezése külön szabályzat szerint.</w:t>
      </w:r>
    </w:p>
    <w:p w14:paraId="37C51102" w14:textId="77777777" w:rsidR="00AC575F" w:rsidRPr="00AC575F" w:rsidRDefault="00AC575F" w:rsidP="00AC575F">
      <w:pPr>
        <w:rPr>
          <w:sz w:val="24"/>
          <w:szCs w:val="24"/>
        </w:rPr>
      </w:pPr>
    </w:p>
    <w:p w14:paraId="1E2A591D" w14:textId="77777777" w:rsidR="00AC575F" w:rsidRPr="00AC575F" w:rsidRDefault="00AC575F" w:rsidP="00AC575F">
      <w:pPr>
        <w:ind w:left="478"/>
        <w:rPr>
          <w:sz w:val="24"/>
          <w:szCs w:val="24"/>
        </w:rPr>
      </w:pPr>
      <w:r w:rsidRPr="00AC575F">
        <w:rPr>
          <w:sz w:val="24"/>
          <w:szCs w:val="24"/>
        </w:rPr>
        <w:t xml:space="preserve">(1) Kategóriánként és korosztályonként a </w:t>
      </w:r>
      <w:r w:rsidRPr="00AC575F">
        <w:rPr>
          <w:b/>
          <w:sz w:val="24"/>
          <w:szCs w:val="24"/>
        </w:rPr>
        <w:t>legjobb 6 egyéni versenyző döntőzik</w:t>
      </w:r>
      <w:r w:rsidRPr="00AC575F">
        <w:rPr>
          <w:sz w:val="24"/>
          <w:szCs w:val="24"/>
        </w:rPr>
        <w:t>.</w:t>
      </w:r>
    </w:p>
    <w:p w14:paraId="59A969C7" w14:textId="77777777" w:rsidR="00AC575F" w:rsidRPr="00AC575F" w:rsidRDefault="00AC575F" w:rsidP="00AC575F">
      <w:pPr>
        <w:spacing w:before="41"/>
        <w:ind w:left="478"/>
        <w:rPr>
          <w:sz w:val="24"/>
          <w:szCs w:val="24"/>
        </w:rPr>
      </w:pPr>
      <w:r w:rsidRPr="00AC575F">
        <w:rPr>
          <w:sz w:val="24"/>
          <w:szCs w:val="24"/>
        </w:rPr>
        <w:t xml:space="preserve">(2) </w:t>
      </w:r>
      <w:r w:rsidRPr="00AC575F">
        <w:rPr>
          <w:b/>
          <w:sz w:val="24"/>
          <w:szCs w:val="24"/>
        </w:rPr>
        <w:t>Ha  a  versenyzők  létszáma  nem  éri  el  a  6  főt</w:t>
      </w:r>
      <w:r w:rsidRPr="00AC575F">
        <w:rPr>
          <w:sz w:val="24"/>
          <w:szCs w:val="24"/>
        </w:rPr>
        <w:t>,  akkor  nem  kell  döntőt  lőni.</w:t>
      </w:r>
    </w:p>
    <w:p w14:paraId="534BD2A1" w14:textId="77777777" w:rsidR="00AC575F" w:rsidRPr="00AC575F" w:rsidRDefault="00AC575F" w:rsidP="00AC575F">
      <w:pPr>
        <w:spacing w:before="42" w:line="275" w:lineRule="auto"/>
        <w:ind w:left="838" w:right="76"/>
        <w:rPr>
          <w:sz w:val="24"/>
          <w:szCs w:val="24"/>
        </w:rPr>
      </w:pPr>
      <w:r w:rsidRPr="00AC575F">
        <w:rPr>
          <w:sz w:val="24"/>
          <w:szCs w:val="24"/>
        </w:rPr>
        <w:t>Ez  esetben  a  rangsorolóban  elért  pontszám  határozza  meg  a  végső  eredmények sorrendjét.</w:t>
      </w:r>
    </w:p>
    <w:p w14:paraId="0C2F8CD7" w14:textId="204DAFC0" w:rsidR="00AC575F" w:rsidRPr="00A60BB9" w:rsidRDefault="00AC575F" w:rsidP="00A60BB9">
      <w:pPr>
        <w:ind w:left="851" w:right="335" w:hanging="425"/>
        <w:rPr>
          <w:sz w:val="24"/>
          <w:szCs w:val="24"/>
        </w:rPr>
      </w:pPr>
      <w:r w:rsidRPr="00AC575F">
        <w:rPr>
          <w:sz w:val="24"/>
          <w:szCs w:val="24"/>
        </w:rPr>
        <w:t>(3) A döntőzéshez kiépített pálya a versenyen használt célparkból kiválasztott 6 db célból áll (2 db lőlapos, 2 db 3D-s, 2 db technikai) és mindegyik célkategóriához egy-egy dupla táv tartozik dupla pontokért.</w:t>
      </w:r>
    </w:p>
    <w:p w14:paraId="173AC3B0" w14:textId="4DD21DFA" w:rsidR="00AC575F" w:rsidRPr="00AC575F" w:rsidRDefault="00AC575F" w:rsidP="00AC575F">
      <w:pPr>
        <w:spacing w:before="29" w:line="275" w:lineRule="auto"/>
        <w:ind w:left="478" w:right="1696"/>
        <w:rPr>
          <w:sz w:val="24"/>
          <w:szCs w:val="24"/>
        </w:rPr>
      </w:pPr>
      <w:r w:rsidRPr="00AC575F">
        <w:rPr>
          <w:sz w:val="24"/>
          <w:szCs w:val="24"/>
        </w:rPr>
        <w:t>(4) A döntőkben is érvényesek a pályaépítési lőtávok, célfelületi arányok. (5) Minden versenyzőnek célonként 3-3 db lövésre van lehetősége.</w:t>
      </w:r>
    </w:p>
    <w:p w14:paraId="4471F787" w14:textId="77777777" w:rsidR="00AC575F" w:rsidRPr="00AC575F" w:rsidRDefault="00AC575F" w:rsidP="00AC575F">
      <w:pPr>
        <w:spacing w:before="2"/>
        <w:ind w:left="838"/>
        <w:rPr>
          <w:sz w:val="24"/>
          <w:szCs w:val="24"/>
        </w:rPr>
      </w:pPr>
      <w:r w:rsidRPr="00AC575F">
        <w:rPr>
          <w:sz w:val="24"/>
          <w:szCs w:val="24"/>
        </w:rPr>
        <w:t>A duplatávoknál eldöntheti a versenyző, hogy:</w:t>
      </w:r>
    </w:p>
    <w:p w14:paraId="6331BF8C" w14:textId="77777777" w:rsidR="00AC575F" w:rsidRPr="00AC575F" w:rsidRDefault="00AC575F" w:rsidP="00AC575F">
      <w:pPr>
        <w:spacing w:before="36"/>
        <w:ind w:left="1159" w:right="4389"/>
        <w:jc w:val="center"/>
        <w:rPr>
          <w:sz w:val="24"/>
          <w:szCs w:val="24"/>
        </w:rPr>
      </w:pPr>
      <w:r w:rsidRPr="00AC575F">
        <w:rPr>
          <w:rFonts w:ascii="Calibri" w:eastAsia="Calibri" w:hAnsi="Calibri" w:cs="Calibri"/>
          <w:sz w:val="24"/>
          <w:szCs w:val="24"/>
        </w:rPr>
        <w:t xml:space="preserve">-     </w:t>
      </w:r>
      <w:r w:rsidRPr="00AC575F">
        <w:rPr>
          <w:sz w:val="24"/>
          <w:szCs w:val="24"/>
        </w:rPr>
        <w:t>dupla távra lő- dupla pontért, vagy</w:t>
      </w:r>
    </w:p>
    <w:p w14:paraId="068E3EF8" w14:textId="77777777" w:rsidR="00AC575F" w:rsidRPr="00AC575F" w:rsidRDefault="00AC575F" w:rsidP="00AC575F">
      <w:pPr>
        <w:spacing w:before="30"/>
        <w:ind w:left="1159" w:right="4497"/>
        <w:jc w:val="center"/>
        <w:rPr>
          <w:sz w:val="24"/>
          <w:szCs w:val="24"/>
        </w:rPr>
      </w:pPr>
      <w:r w:rsidRPr="00AC575F">
        <w:rPr>
          <w:rFonts w:ascii="Calibri" w:eastAsia="Calibri" w:hAnsi="Calibri" w:cs="Calibri"/>
          <w:sz w:val="24"/>
          <w:szCs w:val="24"/>
        </w:rPr>
        <w:t xml:space="preserve">-     </w:t>
      </w:r>
      <w:r w:rsidRPr="00AC575F">
        <w:rPr>
          <w:sz w:val="24"/>
          <w:szCs w:val="24"/>
        </w:rPr>
        <w:t>normál távra lő - szimpla pontért.</w:t>
      </w:r>
    </w:p>
    <w:p w14:paraId="1A127328" w14:textId="77777777" w:rsidR="00AC575F" w:rsidRPr="00AC575F" w:rsidRDefault="00AC575F" w:rsidP="00AC575F">
      <w:pPr>
        <w:spacing w:before="32"/>
        <w:ind w:left="478"/>
        <w:rPr>
          <w:sz w:val="24"/>
          <w:szCs w:val="24"/>
        </w:rPr>
      </w:pPr>
      <w:r w:rsidRPr="00AC575F">
        <w:rPr>
          <w:sz w:val="24"/>
          <w:szCs w:val="24"/>
        </w:rPr>
        <w:t>(6) A döntőben lőtt pontszámok hozzáadódnak az addig elért rangsoroló eredményekhez és</w:t>
      </w:r>
    </w:p>
    <w:p w14:paraId="50D88ECF" w14:textId="77777777" w:rsidR="00AC575F" w:rsidRPr="00AC575F" w:rsidRDefault="00AC575F" w:rsidP="00AC575F">
      <w:pPr>
        <w:spacing w:before="41"/>
        <w:ind w:left="838"/>
        <w:rPr>
          <w:sz w:val="24"/>
          <w:szCs w:val="24"/>
        </w:rPr>
      </w:pPr>
      <w:r w:rsidRPr="00AC575F">
        <w:rPr>
          <w:sz w:val="24"/>
          <w:szCs w:val="24"/>
        </w:rPr>
        <w:t>ezek összege határozza meg a végső helyezéseket.</w:t>
      </w:r>
    </w:p>
    <w:p w14:paraId="1EEB8DC4" w14:textId="77777777" w:rsidR="00AC575F" w:rsidRPr="00AC575F" w:rsidRDefault="00AC575F" w:rsidP="00AC575F">
      <w:pPr>
        <w:spacing w:before="42"/>
        <w:ind w:left="478"/>
        <w:rPr>
          <w:sz w:val="24"/>
          <w:szCs w:val="24"/>
        </w:rPr>
      </w:pPr>
      <w:r w:rsidRPr="00AC575F">
        <w:rPr>
          <w:sz w:val="24"/>
          <w:szCs w:val="24"/>
        </w:rPr>
        <w:t>(7) Pontazonosság   esetén   a   szétlövés   általános   szabályai   (8.4)   szerint   kell   eljárni.</w:t>
      </w:r>
    </w:p>
    <w:p w14:paraId="4DAA67A0" w14:textId="77777777" w:rsidR="00AC575F" w:rsidRPr="00AC575F" w:rsidRDefault="00AC575F" w:rsidP="00AC575F">
      <w:pPr>
        <w:spacing w:line="200" w:lineRule="auto"/>
      </w:pPr>
    </w:p>
    <w:p w14:paraId="1D5653A6" w14:textId="77777777" w:rsidR="00AC575F" w:rsidRPr="00AC575F" w:rsidRDefault="00AC575F" w:rsidP="00AC575F">
      <w:pPr>
        <w:spacing w:line="200" w:lineRule="auto"/>
      </w:pPr>
    </w:p>
    <w:p w14:paraId="13D3B7B6" w14:textId="77777777" w:rsidR="00AC575F" w:rsidRPr="00AC575F" w:rsidRDefault="00AC575F" w:rsidP="00AC575F">
      <w:pPr>
        <w:spacing w:before="6" w:line="200" w:lineRule="auto"/>
      </w:pPr>
    </w:p>
    <w:p w14:paraId="3C3B81A2" w14:textId="77777777" w:rsidR="00AC575F" w:rsidRPr="00AC575F" w:rsidRDefault="00AC575F" w:rsidP="00AC575F">
      <w:pPr>
        <w:ind w:left="118"/>
        <w:rPr>
          <w:sz w:val="32"/>
          <w:szCs w:val="32"/>
        </w:rPr>
      </w:pPr>
      <w:r w:rsidRPr="00AC575F">
        <w:rPr>
          <w:b/>
          <w:sz w:val="32"/>
          <w:szCs w:val="32"/>
        </w:rPr>
        <w:t>12. DÍJAZÁSOK</w:t>
      </w:r>
    </w:p>
    <w:p w14:paraId="51E8E663" w14:textId="77777777" w:rsidR="00AC575F" w:rsidRPr="00AC575F" w:rsidRDefault="00AC575F" w:rsidP="00AC575F">
      <w:pPr>
        <w:spacing w:before="1"/>
        <w:rPr>
          <w:sz w:val="24"/>
          <w:szCs w:val="24"/>
        </w:rPr>
      </w:pPr>
    </w:p>
    <w:p w14:paraId="6EDB4931" w14:textId="77777777" w:rsidR="00AC575F" w:rsidRPr="00AC575F" w:rsidRDefault="00AC575F" w:rsidP="00AC575F">
      <w:pPr>
        <w:ind w:left="118"/>
        <w:rPr>
          <w:sz w:val="24"/>
          <w:szCs w:val="24"/>
        </w:rPr>
      </w:pPr>
      <w:r w:rsidRPr="00AC575F">
        <w:rPr>
          <w:b/>
          <w:sz w:val="24"/>
          <w:szCs w:val="24"/>
        </w:rPr>
        <w:t>12.1.Területi versenyek díjazása:</w:t>
      </w:r>
    </w:p>
    <w:p w14:paraId="6D93C5D9" w14:textId="77777777" w:rsidR="00AC575F" w:rsidRPr="00AC575F" w:rsidRDefault="00AC575F" w:rsidP="00AC575F">
      <w:pPr>
        <w:rPr>
          <w:sz w:val="24"/>
          <w:szCs w:val="24"/>
        </w:rPr>
      </w:pPr>
    </w:p>
    <w:p w14:paraId="591A0925" w14:textId="7F62C0C8" w:rsidR="00AC575F" w:rsidRPr="00AC575F" w:rsidRDefault="00AC575F" w:rsidP="00AC575F">
      <w:pPr>
        <w:ind w:left="544"/>
        <w:rPr>
          <w:sz w:val="24"/>
          <w:szCs w:val="24"/>
        </w:rPr>
      </w:pPr>
      <w:r w:rsidRPr="00AC575F">
        <w:rPr>
          <w:sz w:val="24"/>
          <w:szCs w:val="24"/>
        </w:rPr>
        <w:t>1-3. helyezettek oklevelet és érmet kapnak.</w:t>
      </w:r>
      <w:r w:rsidR="00A1767E">
        <w:rPr>
          <w:sz w:val="24"/>
          <w:szCs w:val="24"/>
        </w:rPr>
        <w:t xml:space="preserve"> A szervező egyesületek ezen felül állapíthatnak meg más díjazást is.</w:t>
      </w:r>
    </w:p>
    <w:p w14:paraId="56DDBF42" w14:textId="77777777" w:rsidR="00AC575F" w:rsidRPr="00AC575F" w:rsidRDefault="00AC575F" w:rsidP="00AC575F">
      <w:pPr>
        <w:rPr>
          <w:sz w:val="24"/>
          <w:szCs w:val="24"/>
        </w:rPr>
      </w:pPr>
    </w:p>
    <w:p w14:paraId="13FF399F" w14:textId="77777777" w:rsidR="00AC575F" w:rsidRPr="00AC575F" w:rsidRDefault="00AC575F" w:rsidP="00AC575F">
      <w:pPr>
        <w:ind w:left="118"/>
        <w:rPr>
          <w:sz w:val="24"/>
          <w:szCs w:val="24"/>
        </w:rPr>
      </w:pPr>
      <w:r w:rsidRPr="00AC575F">
        <w:rPr>
          <w:b/>
          <w:sz w:val="24"/>
          <w:szCs w:val="24"/>
        </w:rPr>
        <w:t>12.2.Országos Bajnokság díjazása:</w:t>
      </w:r>
    </w:p>
    <w:p w14:paraId="415238CA" w14:textId="77777777" w:rsidR="00AC575F" w:rsidRPr="00AC575F" w:rsidRDefault="00AC575F" w:rsidP="00AC575F">
      <w:pPr>
        <w:rPr>
          <w:sz w:val="24"/>
          <w:szCs w:val="24"/>
        </w:rPr>
      </w:pPr>
    </w:p>
    <w:p w14:paraId="0A5987C9" w14:textId="77777777" w:rsidR="00AC575F" w:rsidRPr="00AC575F" w:rsidRDefault="00AC575F" w:rsidP="00AC575F">
      <w:pPr>
        <w:ind w:left="544"/>
        <w:rPr>
          <w:sz w:val="24"/>
          <w:szCs w:val="24"/>
        </w:rPr>
      </w:pPr>
      <w:r w:rsidRPr="00AC575F">
        <w:rPr>
          <w:sz w:val="24"/>
          <w:szCs w:val="24"/>
        </w:rPr>
        <w:t>1.     helyezettek oklevelet, érmet, vándordíjat, vagy serleget,</w:t>
      </w:r>
    </w:p>
    <w:p w14:paraId="27BADACD" w14:textId="77777777" w:rsidR="00AC575F" w:rsidRPr="00AC575F" w:rsidRDefault="00AC575F" w:rsidP="00AC575F">
      <w:pPr>
        <w:ind w:left="544"/>
        <w:rPr>
          <w:sz w:val="24"/>
          <w:szCs w:val="24"/>
        </w:rPr>
      </w:pPr>
      <w:r w:rsidRPr="00AC575F">
        <w:rPr>
          <w:sz w:val="24"/>
          <w:szCs w:val="24"/>
        </w:rPr>
        <w:t>2-3. helyezettek oklevelet és érmet,</w:t>
      </w:r>
    </w:p>
    <w:p w14:paraId="4668A777" w14:textId="77777777" w:rsidR="00AC575F" w:rsidRPr="00AC575F" w:rsidRDefault="00AC575F" w:rsidP="00AC575F">
      <w:pPr>
        <w:ind w:left="544"/>
        <w:rPr>
          <w:sz w:val="24"/>
          <w:szCs w:val="24"/>
        </w:rPr>
      </w:pPr>
      <w:r w:rsidRPr="00AC575F">
        <w:rPr>
          <w:sz w:val="24"/>
          <w:szCs w:val="24"/>
        </w:rPr>
        <w:t>4-6. helyezettek csak oklevelet kapnak.</w:t>
      </w:r>
    </w:p>
    <w:p w14:paraId="26D07FC8" w14:textId="3B223C70" w:rsidR="00AC575F" w:rsidRPr="00AC575F" w:rsidRDefault="00AC575F" w:rsidP="00C972CE">
      <w:pPr>
        <w:ind w:left="544"/>
        <w:rPr>
          <w:sz w:val="24"/>
          <w:szCs w:val="24"/>
        </w:rPr>
      </w:pPr>
      <w:r w:rsidRPr="00AC575F">
        <w:rPr>
          <w:sz w:val="24"/>
          <w:szCs w:val="24"/>
        </w:rPr>
        <w:t>- Díjazást csak a verseny helyszínén, személyesen, megfelelő viseletben lehet átvenni!</w:t>
      </w:r>
    </w:p>
    <w:p w14:paraId="27C2F319" w14:textId="77777777" w:rsidR="00AC575F" w:rsidRPr="00AC575F" w:rsidRDefault="00AC575F" w:rsidP="00AC575F">
      <w:pPr>
        <w:rPr>
          <w:sz w:val="24"/>
          <w:szCs w:val="24"/>
        </w:rPr>
      </w:pPr>
    </w:p>
    <w:p w14:paraId="7CF4DEF2" w14:textId="77777777" w:rsidR="00AC575F" w:rsidRPr="006C2AFD" w:rsidRDefault="006C2AFD" w:rsidP="00AC575F">
      <w:pPr>
        <w:ind w:left="118"/>
        <w:rPr>
          <w:sz w:val="28"/>
          <w:szCs w:val="24"/>
        </w:rPr>
      </w:pPr>
      <w:r w:rsidRPr="006C2AFD">
        <w:rPr>
          <w:b/>
          <w:sz w:val="28"/>
          <w:szCs w:val="24"/>
        </w:rPr>
        <w:t>13. MINŐSÍTÉSI SZINTEK DÍJAZÁSA</w:t>
      </w:r>
    </w:p>
    <w:p w14:paraId="5919D416" w14:textId="77777777" w:rsidR="00AC575F" w:rsidRPr="00AC575F" w:rsidRDefault="00AC575F" w:rsidP="00AC575F">
      <w:pPr>
        <w:rPr>
          <w:sz w:val="24"/>
          <w:szCs w:val="24"/>
        </w:rPr>
      </w:pPr>
    </w:p>
    <w:p w14:paraId="4EEA38AB" w14:textId="77777777" w:rsidR="00AC575F" w:rsidRPr="00AC575F" w:rsidRDefault="00AC575F" w:rsidP="00AC575F">
      <w:pPr>
        <w:ind w:left="478"/>
        <w:rPr>
          <w:sz w:val="24"/>
          <w:szCs w:val="24"/>
        </w:rPr>
      </w:pPr>
      <w:r w:rsidRPr="00AC575F">
        <w:rPr>
          <w:sz w:val="24"/>
          <w:szCs w:val="24"/>
        </w:rPr>
        <w:t>(1) Az országos Bajnokságokon minősítési szinteket elérő vagy megszerző versenyzők</w:t>
      </w:r>
    </w:p>
    <w:p w14:paraId="0A8CC873" w14:textId="77777777" w:rsidR="00AC575F" w:rsidRPr="00AC575F" w:rsidRDefault="00AC575F" w:rsidP="00AC575F">
      <w:pPr>
        <w:spacing w:before="41"/>
        <w:ind w:left="838"/>
        <w:rPr>
          <w:sz w:val="24"/>
          <w:szCs w:val="24"/>
        </w:rPr>
      </w:pPr>
      <w:r w:rsidRPr="00AC575F">
        <w:rPr>
          <w:sz w:val="24"/>
          <w:szCs w:val="24"/>
        </w:rPr>
        <w:t>külön díjazásban (pl. kitűző, stb.) részesülhetnek.</w:t>
      </w:r>
    </w:p>
    <w:p w14:paraId="77CE82C0" w14:textId="77777777" w:rsidR="00A60BB9" w:rsidRDefault="00A60BB9" w:rsidP="00A1767E">
      <w:pPr>
        <w:rPr>
          <w:b/>
          <w:sz w:val="24"/>
          <w:szCs w:val="24"/>
        </w:rPr>
      </w:pPr>
    </w:p>
    <w:p w14:paraId="55037CE8" w14:textId="1AE5AA99" w:rsidR="00AC575F" w:rsidRPr="00AC575F" w:rsidRDefault="00AC575F" w:rsidP="00AC575F">
      <w:pPr>
        <w:ind w:left="118"/>
        <w:rPr>
          <w:sz w:val="24"/>
          <w:szCs w:val="24"/>
        </w:rPr>
      </w:pPr>
      <w:r w:rsidRPr="00AC575F">
        <w:rPr>
          <w:b/>
          <w:sz w:val="24"/>
          <w:szCs w:val="24"/>
        </w:rPr>
        <w:t>13.1. MESTER ÍJÁSZ cím:</w:t>
      </w:r>
    </w:p>
    <w:p w14:paraId="01DBBBA8" w14:textId="77777777" w:rsidR="00AC575F" w:rsidRPr="00AC575F" w:rsidRDefault="00AC575F" w:rsidP="00AC575F">
      <w:pPr>
        <w:rPr>
          <w:sz w:val="24"/>
          <w:szCs w:val="24"/>
        </w:rPr>
      </w:pPr>
    </w:p>
    <w:p w14:paraId="65BADAAB" w14:textId="77777777" w:rsidR="00AC575F" w:rsidRPr="00AC575F" w:rsidRDefault="00AC575F" w:rsidP="00AC575F">
      <w:pPr>
        <w:spacing w:line="276" w:lineRule="auto"/>
        <w:ind w:left="838" w:right="76" w:hanging="360"/>
        <w:jc w:val="both"/>
        <w:rPr>
          <w:sz w:val="24"/>
          <w:szCs w:val="24"/>
        </w:rPr>
      </w:pPr>
      <w:r w:rsidRPr="00AC575F">
        <w:rPr>
          <w:sz w:val="24"/>
          <w:szCs w:val="24"/>
        </w:rPr>
        <w:t xml:space="preserve">(1) Azon  íjászok,  akik  mindhárom  jellegű  versenyben  (terem  OB;  szabadtéri  OB;  táv- céllövő OB-n) kettő (2) versenyévad alatt, elérik az I oszt. minősítést </w:t>
      </w:r>
      <w:r w:rsidRPr="00AC575F">
        <w:rPr>
          <w:b/>
          <w:sz w:val="24"/>
          <w:szCs w:val="24"/>
        </w:rPr>
        <w:t xml:space="preserve">„Mester Íjász” </w:t>
      </w:r>
      <w:r w:rsidRPr="00AC575F">
        <w:rPr>
          <w:sz w:val="24"/>
          <w:szCs w:val="24"/>
        </w:rPr>
        <w:t>cím viselésére jogosultak.</w:t>
      </w:r>
    </w:p>
    <w:p w14:paraId="4C63CCA1" w14:textId="77777777" w:rsidR="00AC575F" w:rsidRPr="00AC575F" w:rsidRDefault="00AC575F" w:rsidP="00AC575F">
      <w:pPr>
        <w:spacing w:before="1" w:line="276" w:lineRule="auto"/>
        <w:ind w:left="478" w:right="1560"/>
        <w:rPr>
          <w:sz w:val="24"/>
          <w:szCs w:val="24"/>
        </w:rPr>
      </w:pPr>
      <w:r w:rsidRPr="00AC575F">
        <w:rPr>
          <w:sz w:val="24"/>
          <w:szCs w:val="24"/>
        </w:rPr>
        <w:t>(2) A cím megítélése minden év utolsó Országos Bajnoksága után történik</w:t>
      </w:r>
      <w:r w:rsidR="00706168">
        <w:rPr>
          <w:sz w:val="24"/>
          <w:szCs w:val="24"/>
        </w:rPr>
        <w:t>.</w:t>
      </w:r>
      <w:r w:rsidRPr="00AC575F">
        <w:rPr>
          <w:sz w:val="24"/>
          <w:szCs w:val="24"/>
        </w:rPr>
        <w:t xml:space="preserve"> (3) A díj átadására a Magyar Íjász Szövetség évzáró bankettjén kerül sor.</w:t>
      </w:r>
    </w:p>
    <w:p w14:paraId="2BAE2CA8" w14:textId="77777777" w:rsidR="00AC575F" w:rsidRPr="00AC575F" w:rsidRDefault="00AC575F" w:rsidP="00AC575F">
      <w:pPr>
        <w:spacing w:before="8" w:line="140" w:lineRule="auto"/>
        <w:rPr>
          <w:sz w:val="15"/>
          <w:szCs w:val="15"/>
        </w:rPr>
      </w:pPr>
    </w:p>
    <w:p w14:paraId="53F3FFA6" w14:textId="77777777" w:rsidR="00AC575F" w:rsidRPr="00AC575F" w:rsidRDefault="00AC575F" w:rsidP="00AC575F">
      <w:pPr>
        <w:spacing w:line="200" w:lineRule="auto"/>
      </w:pPr>
    </w:p>
    <w:p w14:paraId="52A35C3E" w14:textId="77777777" w:rsidR="00AC575F" w:rsidRPr="00AC575F" w:rsidRDefault="00AC575F" w:rsidP="00AC575F">
      <w:pPr>
        <w:spacing w:line="200" w:lineRule="auto"/>
      </w:pPr>
    </w:p>
    <w:p w14:paraId="6016A7AA" w14:textId="77777777" w:rsidR="00AC575F" w:rsidRPr="00AC575F" w:rsidRDefault="00AC575F" w:rsidP="00AC575F">
      <w:pPr>
        <w:ind w:left="118"/>
        <w:rPr>
          <w:sz w:val="32"/>
          <w:szCs w:val="32"/>
        </w:rPr>
      </w:pPr>
      <w:r w:rsidRPr="00AC575F">
        <w:rPr>
          <w:b/>
          <w:sz w:val="32"/>
          <w:szCs w:val="32"/>
        </w:rPr>
        <w:lastRenderedPageBreak/>
        <w:t>14. ZÁRÓ RENDELKEZÉSEK:</w:t>
      </w:r>
    </w:p>
    <w:p w14:paraId="602B093C" w14:textId="77777777" w:rsidR="00AC575F" w:rsidRPr="00AC575F" w:rsidRDefault="00AC575F" w:rsidP="00AC575F">
      <w:pPr>
        <w:spacing w:before="20" w:line="220" w:lineRule="auto"/>
        <w:rPr>
          <w:sz w:val="22"/>
          <w:szCs w:val="22"/>
        </w:rPr>
      </w:pPr>
    </w:p>
    <w:p w14:paraId="6E0E32E3" w14:textId="77777777" w:rsidR="00AC575F" w:rsidRPr="00AC575F" w:rsidRDefault="00AC575F" w:rsidP="00AC575F">
      <w:pPr>
        <w:ind w:left="478"/>
        <w:rPr>
          <w:sz w:val="24"/>
          <w:szCs w:val="24"/>
        </w:rPr>
      </w:pPr>
      <w:r w:rsidRPr="00AC575F">
        <w:rPr>
          <w:sz w:val="24"/>
          <w:szCs w:val="24"/>
        </w:rPr>
        <w:t>(1) Ezen szabályzat  betartása  a  versenyrendszerben  résztvevőknek  és  közreműködőknek</w:t>
      </w:r>
    </w:p>
    <w:p w14:paraId="31C3247A" w14:textId="77777777" w:rsidR="00AC575F" w:rsidRPr="00AC575F" w:rsidRDefault="00AC575F" w:rsidP="00AC575F">
      <w:pPr>
        <w:spacing w:before="42"/>
        <w:ind w:left="838"/>
        <w:rPr>
          <w:sz w:val="24"/>
          <w:szCs w:val="24"/>
        </w:rPr>
      </w:pPr>
      <w:r w:rsidRPr="00AC575F">
        <w:rPr>
          <w:sz w:val="24"/>
          <w:szCs w:val="24"/>
        </w:rPr>
        <w:t>kötelező, eltérés nem megengedett!</w:t>
      </w:r>
    </w:p>
    <w:p w14:paraId="265B3975" w14:textId="77777777" w:rsidR="00AC575F" w:rsidRPr="00AC575F" w:rsidRDefault="00AC575F" w:rsidP="00AC575F">
      <w:pPr>
        <w:spacing w:before="41" w:line="276" w:lineRule="auto"/>
        <w:ind w:left="838" w:right="76" w:hanging="360"/>
        <w:jc w:val="both"/>
        <w:rPr>
          <w:sz w:val="24"/>
          <w:szCs w:val="24"/>
        </w:rPr>
      </w:pPr>
      <w:r w:rsidRPr="00AC575F">
        <w:rPr>
          <w:sz w:val="24"/>
          <w:szCs w:val="24"/>
        </w:rPr>
        <w:t>(2) A  szabályzat  csak  az  aktuális  évben  induló  verseny</w:t>
      </w:r>
      <w:r w:rsidR="00706168">
        <w:rPr>
          <w:sz w:val="24"/>
          <w:szCs w:val="24"/>
        </w:rPr>
        <w:t>sorozat</w:t>
      </w:r>
      <w:r w:rsidRPr="00AC575F">
        <w:rPr>
          <w:sz w:val="24"/>
          <w:szCs w:val="24"/>
        </w:rPr>
        <w:t xml:space="preserve">  előtt  min.  30  nappal megelőzően,  a  MISZ  Történelmi  Szakmai  Bizottság  előterjesztése  alapján,  a  MISZ elnökség jóváhagyásával módosítható.</w:t>
      </w:r>
    </w:p>
    <w:p w14:paraId="0DCBA720" w14:textId="3E2BF876" w:rsidR="00ED6B16" w:rsidRDefault="00AC575F" w:rsidP="00ED6B16">
      <w:pPr>
        <w:ind w:left="851" w:right="335" w:hanging="284"/>
        <w:rPr>
          <w:sz w:val="24"/>
          <w:szCs w:val="24"/>
        </w:rPr>
      </w:pPr>
      <w:r w:rsidRPr="00AC575F">
        <w:rPr>
          <w:sz w:val="24"/>
          <w:szCs w:val="24"/>
        </w:rPr>
        <w:t>(3) Ez  a  szabályzat  a  hatályba  lépése  előtti  módosításokat  is  tartalmazza,  egységes szerkezetbe foglalja</w:t>
      </w:r>
      <w:r w:rsidR="00ED6B16">
        <w:rPr>
          <w:sz w:val="24"/>
          <w:szCs w:val="24"/>
        </w:rPr>
        <w:t>.</w:t>
      </w:r>
    </w:p>
    <w:p w14:paraId="58D7400E" w14:textId="77777777" w:rsidR="00ED6B16" w:rsidRPr="00AC575F" w:rsidRDefault="00ED6B16" w:rsidP="00ED6B16">
      <w:pPr>
        <w:spacing w:before="29"/>
        <w:ind w:left="478"/>
        <w:rPr>
          <w:sz w:val="24"/>
          <w:szCs w:val="24"/>
        </w:rPr>
      </w:pPr>
      <w:r w:rsidRPr="00AC575F">
        <w:rPr>
          <w:sz w:val="24"/>
          <w:szCs w:val="24"/>
        </w:rPr>
        <w:t>(4) A  szabadtéri  és  a  terem  versenyekre  jelen  szabályzatot  kell  alkalmazni  azzal  az</w:t>
      </w:r>
    </w:p>
    <w:p w14:paraId="54C13339" w14:textId="77777777" w:rsidR="00ED6B16" w:rsidRPr="00AC575F" w:rsidRDefault="00ED6B16" w:rsidP="00ED6B16">
      <w:pPr>
        <w:spacing w:before="41"/>
        <w:ind w:left="838"/>
        <w:rPr>
          <w:sz w:val="24"/>
          <w:szCs w:val="24"/>
        </w:rPr>
      </w:pPr>
      <w:r w:rsidRPr="00AC575F">
        <w:rPr>
          <w:sz w:val="24"/>
          <w:szCs w:val="24"/>
        </w:rPr>
        <w:t>eltéréssel, hogy teremverseny esetén nincs döntőzés.</w:t>
      </w:r>
    </w:p>
    <w:p w14:paraId="12D6FF41" w14:textId="77777777" w:rsidR="00ED6B16" w:rsidRPr="00AC575F" w:rsidRDefault="00ED6B16" w:rsidP="00ED6B16">
      <w:pPr>
        <w:spacing w:before="42"/>
        <w:ind w:left="478"/>
        <w:rPr>
          <w:sz w:val="24"/>
          <w:szCs w:val="24"/>
        </w:rPr>
      </w:pPr>
      <w:r w:rsidRPr="00AC575F">
        <w:rPr>
          <w:sz w:val="24"/>
          <w:szCs w:val="24"/>
        </w:rPr>
        <w:t>(5) A táv-céllövő versenyre külön szabályzat vonatkozik.</w:t>
      </w:r>
    </w:p>
    <w:p w14:paraId="5D0B2984" w14:textId="77777777" w:rsidR="00ED6B16" w:rsidRPr="00AC575F" w:rsidRDefault="00ED6B16" w:rsidP="00ED6B16">
      <w:pPr>
        <w:spacing w:before="41" w:line="276" w:lineRule="auto"/>
        <w:ind w:left="838" w:right="76" w:hanging="360"/>
        <w:jc w:val="both"/>
        <w:rPr>
          <w:sz w:val="24"/>
          <w:szCs w:val="24"/>
        </w:rPr>
      </w:pPr>
      <w:r w:rsidRPr="00AC575F">
        <w:rPr>
          <w:sz w:val="24"/>
          <w:szCs w:val="24"/>
        </w:rPr>
        <w:t>(6) Ha a sportoló magatartása, viselkedése nem sportolóhoz és a verseny szellemiségéhez méltó, a Magyar Íjász Szövetség etikai szabályzata szerint fegyelmi eljárás alá vonható, ami a versenyzéstől való eltiltást is eredményezheti.</w:t>
      </w:r>
    </w:p>
    <w:p w14:paraId="1044A30B" w14:textId="77777777" w:rsidR="00ED6B16" w:rsidRPr="00AC575F" w:rsidRDefault="00ED6B16" w:rsidP="00ED6B16">
      <w:pPr>
        <w:spacing w:before="41" w:line="276" w:lineRule="auto"/>
        <w:ind w:left="838" w:right="76" w:hanging="360"/>
        <w:jc w:val="both"/>
        <w:rPr>
          <w:sz w:val="24"/>
          <w:szCs w:val="24"/>
        </w:rPr>
      </w:pPr>
      <w:r w:rsidRPr="00AC575F">
        <w:rPr>
          <w:sz w:val="24"/>
          <w:szCs w:val="24"/>
        </w:rPr>
        <w:t xml:space="preserve">(7) Azok a Mesteríjász címmel rendelkező versenyők akik súlyosan vétettek a szabályzat ellen, viselkedése nem sportolóhoz és a verseny szellemiségéhez méltó, úgy </w:t>
      </w:r>
      <w:r>
        <w:rPr>
          <w:sz w:val="24"/>
          <w:szCs w:val="24"/>
        </w:rPr>
        <w:t>valamennyi</w:t>
      </w:r>
      <w:r w:rsidRPr="00AC575F">
        <w:rPr>
          <w:sz w:val="24"/>
          <w:szCs w:val="24"/>
        </w:rPr>
        <w:t xml:space="preserve"> mesteríjász címét elveszti.</w:t>
      </w:r>
      <w:r>
        <w:rPr>
          <w:sz w:val="24"/>
          <w:szCs w:val="24"/>
        </w:rPr>
        <w:t xml:space="preserve"> Amagyar Íjász Szövetség etikai bizottsága határozata alapján lesz lehetősége ezt későbbiekben újra megszerezni.</w:t>
      </w:r>
    </w:p>
    <w:p w14:paraId="342F9AAA" w14:textId="77777777" w:rsidR="00ED6B16" w:rsidRDefault="00ED6B16" w:rsidP="00ED6B16">
      <w:pPr>
        <w:spacing w:before="41" w:line="276" w:lineRule="auto"/>
        <w:ind w:left="838" w:right="76" w:hanging="360"/>
        <w:jc w:val="both"/>
        <w:rPr>
          <w:sz w:val="24"/>
          <w:szCs w:val="24"/>
        </w:rPr>
      </w:pPr>
      <w:r w:rsidRPr="00AC575F">
        <w:rPr>
          <w:sz w:val="24"/>
          <w:szCs w:val="24"/>
        </w:rPr>
        <w:t xml:space="preserve">  </w:t>
      </w:r>
    </w:p>
    <w:p w14:paraId="214D320B" w14:textId="77777777" w:rsidR="00ED6B16" w:rsidRPr="00AC575F" w:rsidRDefault="00ED6B16" w:rsidP="00ED6B16">
      <w:pPr>
        <w:spacing w:line="200" w:lineRule="auto"/>
      </w:pPr>
    </w:p>
    <w:p w14:paraId="29859202" w14:textId="77777777" w:rsidR="00ED6B16" w:rsidRPr="00AC575F" w:rsidRDefault="00ED6B16" w:rsidP="00ED6B16">
      <w:pPr>
        <w:spacing w:line="200" w:lineRule="auto"/>
      </w:pPr>
    </w:p>
    <w:p w14:paraId="043F318B" w14:textId="77777777" w:rsidR="00ED6B16" w:rsidRPr="00AC575F" w:rsidRDefault="00ED6B16" w:rsidP="00ED6B16">
      <w:pPr>
        <w:spacing w:line="200" w:lineRule="auto"/>
      </w:pPr>
    </w:p>
    <w:p w14:paraId="075C5AAC" w14:textId="77777777" w:rsidR="00ED6B16" w:rsidRPr="00AC575F" w:rsidRDefault="00ED6B16" w:rsidP="00ED6B16">
      <w:pPr>
        <w:ind w:left="118"/>
        <w:rPr>
          <w:sz w:val="24"/>
          <w:szCs w:val="24"/>
        </w:rPr>
      </w:pPr>
      <w:r w:rsidRPr="00AC575F">
        <w:rPr>
          <w:i/>
          <w:sz w:val="24"/>
          <w:szCs w:val="24"/>
        </w:rPr>
        <w:t>Mellékletek</w:t>
      </w:r>
      <w:r>
        <w:rPr>
          <w:i/>
          <w:sz w:val="24"/>
          <w:szCs w:val="24"/>
        </w:rPr>
        <w:t>, segédletek</w:t>
      </w:r>
      <w:r w:rsidRPr="00AC575F">
        <w:rPr>
          <w:sz w:val="24"/>
          <w:szCs w:val="24"/>
        </w:rPr>
        <w:t>:  1.sz melléklet (Célkészlet lista)</w:t>
      </w:r>
    </w:p>
    <w:p w14:paraId="7D0F1C4C" w14:textId="77777777" w:rsidR="00ED6B16" w:rsidRPr="00AC575F" w:rsidRDefault="00ED6B16" w:rsidP="00ED6B16">
      <w:pPr>
        <w:ind w:left="2552"/>
        <w:rPr>
          <w:sz w:val="24"/>
          <w:szCs w:val="24"/>
        </w:rPr>
      </w:pPr>
      <w:r w:rsidRPr="00AC575F">
        <w:rPr>
          <w:sz w:val="24"/>
          <w:szCs w:val="24"/>
        </w:rPr>
        <w:t>2.sz melléklet (Íj, felszerelések)</w:t>
      </w:r>
    </w:p>
    <w:p w14:paraId="47BD8911" w14:textId="77777777" w:rsidR="00ED6B16" w:rsidRPr="00AC575F" w:rsidRDefault="00ED6B16" w:rsidP="00ED6B16">
      <w:pPr>
        <w:ind w:left="2552"/>
        <w:rPr>
          <w:sz w:val="24"/>
          <w:szCs w:val="24"/>
        </w:rPr>
      </w:pPr>
      <w:r w:rsidRPr="00AC575F">
        <w:rPr>
          <w:sz w:val="24"/>
          <w:szCs w:val="24"/>
        </w:rPr>
        <w:t>3.sz melléklet (Öltözet ajánlás)</w:t>
      </w:r>
    </w:p>
    <w:p w14:paraId="4D403BF3" w14:textId="3B0C95AC" w:rsidR="00ED6B16" w:rsidRDefault="00ED6B16" w:rsidP="00ED6B16">
      <w:pPr>
        <w:ind w:left="2552"/>
        <w:rPr>
          <w:sz w:val="24"/>
          <w:szCs w:val="24"/>
        </w:rPr>
      </w:pPr>
      <w:r w:rsidRPr="00AC575F">
        <w:rPr>
          <w:sz w:val="24"/>
          <w:szCs w:val="24"/>
        </w:rPr>
        <w:t>4.sz melléklet (Csapatverseny)</w:t>
      </w:r>
    </w:p>
    <w:p w14:paraId="6CD6AD2A" w14:textId="36E6999A" w:rsidR="00C972CE" w:rsidRPr="00AC575F" w:rsidRDefault="00C972CE" w:rsidP="00ED6B16">
      <w:pPr>
        <w:ind w:left="2552"/>
        <w:rPr>
          <w:sz w:val="24"/>
          <w:szCs w:val="24"/>
        </w:rPr>
      </w:pPr>
      <w:r>
        <w:rPr>
          <w:sz w:val="24"/>
          <w:szCs w:val="24"/>
        </w:rPr>
        <w:t>5.sz melléklet (Mesteríjászat)</w:t>
      </w:r>
    </w:p>
    <w:p w14:paraId="3448ACE6" w14:textId="77777777" w:rsidR="00ED6B16" w:rsidRPr="00AC575F" w:rsidRDefault="00ED6B16" w:rsidP="00ED6B16">
      <w:pPr>
        <w:spacing w:line="200" w:lineRule="auto"/>
      </w:pPr>
    </w:p>
    <w:p w14:paraId="631DC24D" w14:textId="77777777" w:rsidR="00ED6B16" w:rsidRPr="00AC575F" w:rsidRDefault="00ED6B16" w:rsidP="00ED6B16">
      <w:pPr>
        <w:spacing w:line="200" w:lineRule="auto"/>
      </w:pPr>
    </w:p>
    <w:p w14:paraId="07B40082" w14:textId="77777777" w:rsidR="00ED6B16" w:rsidRPr="00AC575F" w:rsidRDefault="00ED6B16" w:rsidP="00ED6B16">
      <w:pPr>
        <w:spacing w:line="200" w:lineRule="auto"/>
      </w:pPr>
    </w:p>
    <w:p w14:paraId="1F842A5C" w14:textId="77777777" w:rsidR="00ED6B16" w:rsidRPr="00AC575F" w:rsidRDefault="00ED6B16" w:rsidP="00ED6B16">
      <w:pPr>
        <w:spacing w:before="8" w:line="220" w:lineRule="auto"/>
        <w:rPr>
          <w:sz w:val="22"/>
          <w:szCs w:val="22"/>
        </w:rPr>
      </w:pPr>
    </w:p>
    <w:p w14:paraId="2C59C891" w14:textId="0FE40E7D" w:rsidR="00ED6B16" w:rsidRPr="00AC575F" w:rsidRDefault="00ED6B16" w:rsidP="00ED6B16">
      <w:pPr>
        <w:ind w:left="118"/>
        <w:rPr>
          <w:sz w:val="24"/>
          <w:szCs w:val="24"/>
        </w:rPr>
      </w:pPr>
      <w:r w:rsidRPr="00AC575F">
        <w:rPr>
          <w:sz w:val="24"/>
          <w:szCs w:val="24"/>
        </w:rPr>
        <w:t>Budapest, 202</w:t>
      </w:r>
      <w:r w:rsidR="00C972CE">
        <w:rPr>
          <w:sz w:val="24"/>
          <w:szCs w:val="24"/>
        </w:rPr>
        <w:t>4</w:t>
      </w:r>
      <w:r w:rsidRPr="00AC575F">
        <w:rPr>
          <w:sz w:val="24"/>
          <w:szCs w:val="24"/>
        </w:rPr>
        <w:t>.0</w:t>
      </w:r>
      <w:r w:rsidR="00C972CE">
        <w:rPr>
          <w:sz w:val="24"/>
          <w:szCs w:val="24"/>
        </w:rPr>
        <w:t>1</w:t>
      </w:r>
      <w:r w:rsidRPr="00AC575F">
        <w:rPr>
          <w:sz w:val="24"/>
          <w:szCs w:val="24"/>
        </w:rPr>
        <w:t>.01</w:t>
      </w:r>
    </w:p>
    <w:p w14:paraId="0B701E8C" w14:textId="77777777" w:rsidR="00ED6B16" w:rsidRPr="00AC575F" w:rsidRDefault="00ED6B16" w:rsidP="00ED6B16">
      <w:pPr>
        <w:spacing w:line="200" w:lineRule="auto"/>
      </w:pPr>
    </w:p>
    <w:p w14:paraId="6750995A" w14:textId="77777777" w:rsidR="00ED6B16" w:rsidRPr="00AC575F" w:rsidRDefault="00ED6B16" w:rsidP="00ED6B16">
      <w:pPr>
        <w:spacing w:line="200" w:lineRule="auto"/>
      </w:pPr>
    </w:p>
    <w:p w14:paraId="1A181040" w14:textId="77777777" w:rsidR="00ED6B16" w:rsidRPr="00AC575F" w:rsidRDefault="00ED6B16" w:rsidP="00ED6B16">
      <w:pPr>
        <w:spacing w:line="200" w:lineRule="auto"/>
      </w:pPr>
    </w:p>
    <w:p w14:paraId="28343913" w14:textId="77777777" w:rsidR="00ED6B16" w:rsidRPr="00AC575F" w:rsidRDefault="00ED6B16" w:rsidP="00ED6B16">
      <w:pPr>
        <w:spacing w:line="200" w:lineRule="auto"/>
      </w:pPr>
    </w:p>
    <w:p w14:paraId="767E4EDD" w14:textId="77777777" w:rsidR="00ED6B16" w:rsidRPr="00AC575F" w:rsidRDefault="00ED6B16" w:rsidP="00ED6B16">
      <w:pPr>
        <w:spacing w:line="200" w:lineRule="auto"/>
      </w:pPr>
    </w:p>
    <w:p w14:paraId="66A460A1" w14:textId="77777777" w:rsidR="00ED6B16" w:rsidRPr="00AC575F" w:rsidRDefault="00ED6B16" w:rsidP="00ED6B16">
      <w:pPr>
        <w:spacing w:line="200" w:lineRule="auto"/>
      </w:pPr>
    </w:p>
    <w:p w14:paraId="4B1BF381" w14:textId="77777777" w:rsidR="00ED6B16" w:rsidRPr="00AC575F" w:rsidRDefault="00ED6B16" w:rsidP="00ED6B16">
      <w:pPr>
        <w:spacing w:line="200" w:lineRule="auto"/>
      </w:pPr>
    </w:p>
    <w:p w14:paraId="0A596EBD" w14:textId="77777777" w:rsidR="00ED6B16" w:rsidRPr="00AC575F" w:rsidRDefault="00ED6B16" w:rsidP="00ED6B16">
      <w:pPr>
        <w:ind w:right="2029"/>
        <w:rPr>
          <w:sz w:val="24"/>
          <w:szCs w:val="24"/>
        </w:rPr>
      </w:pPr>
    </w:p>
    <w:p w14:paraId="23F9F818" w14:textId="77777777" w:rsidR="00ED6B16" w:rsidRPr="00AC575F" w:rsidRDefault="00ED6B16" w:rsidP="00ED6B16">
      <w:pPr>
        <w:spacing w:line="200" w:lineRule="auto"/>
      </w:pPr>
    </w:p>
    <w:p w14:paraId="47AF635F" w14:textId="77777777" w:rsidR="00ED6B16" w:rsidRPr="00AC575F" w:rsidRDefault="00ED6B16" w:rsidP="00ED6B16">
      <w:pPr>
        <w:spacing w:line="200" w:lineRule="auto"/>
        <w:rPr>
          <w:sz w:val="32"/>
          <w:szCs w:val="24"/>
        </w:rPr>
      </w:pPr>
    </w:p>
    <w:p w14:paraId="2E840543" w14:textId="77777777" w:rsidR="00ED6B16" w:rsidRPr="00AC575F" w:rsidRDefault="00ED6B16" w:rsidP="00ED6B16">
      <w:pPr>
        <w:spacing w:line="200" w:lineRule="auto"/>
        <w:rPr>
          <w:sz w:val="24"/>
        </w:rPr>
      </w:pPr>
      <w:r w:rsidRPr="00AC575F">
        <w:rPr>
          <w:sz w:val="24"/>
        </w:rPr>
        <w:t>………………………………………………………………….</w:t>
      </w:r>
    </w:p>
    <w:p w14:paraId="14B80EE1" w14:textId="00E34E76" w:rsidR="00ED6B16" w:rsidRPr="00A1767E" w:rsidRDefault="00ED6B16" w:rsidP="00A1767E">
      <w:pPr>
        <w:spacing w:line="200" w:lineRule="auto"/>
        <w:rPr>
          <w:sz w:val="24"/>
        </w:rPr>
        <w:sectPr w:rsidR="00ED6B16" w:rsidRPr="00A1767E">
          <w:pgSz w:w="11920" w:h="16840"/>
          <w:pgMar w:top="540" w:right="1300" w:bottom="280" w:left="1300" w:header="316" w:footer="436" w:gutter="0"/>
          <w:cols w:space="708"/>
        </w:sectPr>
      </w:pPr>
      <w:r w:rsidRPr="00AC575F">
        <w:rPr>
          <w:sz w:val="24"/>
        </w:rPr>
        <w:t>MISZ Történelmi szakmai Bizottság elnö</w:t>
      </w:r>
    </w:p>
    <w:p w14:paraId="0C0E053B" w14:textId="2FF84DE7" w:rsidR="00AC575F" w:rsidRPr="00A1767E" w:rsidRDefault="00AC575F" w:rsidP="00A1767E">
      <w:pPr>
        <w:tabs>
          <w:tab w:val="left" w:pos="6010"/>
        </w:tabs>
      </w:pPr>
    </w:p>
    <w:sectPr w:rsidR="00AC575F" w:rsidRPr="00A1767E">
      <w:pgSz w:w="11920" w:h="16840"/>
      <w:pgMar w:top="540" w:right="1300" w:bottom="280" w:left="1300" w:header="316" w:footer="4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8204" w14:textId="77777777" w:rsidR="00DC5955" w:rsidRDefault="00DC5955">
      <w:r>
        <w:separator/>
      </w:r>
    </w:p>
  </w:endnote>
  <w:endnote w:type="continuationSeparator" w:id="0">
    <w:p w14:paraId="74C12512" w14:textId="77777777" w:rsidR="00DC5955" w:rsidRDefault="00DC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C8B9" w14:textId="77777777" w:rsidR="00D90AC1" w:rsidRDefault="00D90AC1" w:rsidP="00427447">
    <w:pPr>
      <w:pStyle w:val="llb"/>
    </w:pPr>
  </w:p>
  <w:p w14:paraId="0CE9361B" w14:textId="77777777" w:rsidR="00D90AC1" w:rsidRDefault="00D90AC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565605318"/>
      <w:docPartObj>
        <w:docPartGallery w:val="Page Numbers (Bottom of Page)"/>
        <w:docPartUnique/>
      </w:docPartObj>
    </w:sdtPr>
    <w:sdtContent>
      <w:p w14:paraId="1C6F2F4B" w14:textId="77777777" w:rsidR="00D90AC1" w:rsidRPr="006C2AFD" w:rsidRDefault="00D90AC1" w:rsidP="00CE44C7">
        <w:pPr>
          <w:pStyle w:val="llb"/>
          <w:jc w:val="center"/>
          <w:rPr>
            <w:color w:val="808080" w:themeColor="background1" w:themeShade="80"/>
          </w:rPr>
        </w:pPr>
        <w:r w:rsidRPr="006C2AFD">
          <w:rPr>
            <w:color w:val="808080" w:themeColor="background1" w:themeShade="80"/>
          </w:rPr>
          <w:fldChar w:fldCharType="begin"/>
        </w:r>
        <w:r w:rsidRPr="006C2AFD">
          <w:rPr>
            <w:color w:val="808080" w:themeColor="background1" w:themeShade="80"/>
          </w:rPr>
          <w:instrText>PAGE   \* MERGEFORMAT</w:instrText>
        </w:r>
        <w:r w:rsidRPr="006C2AFD">
          <w:rPr>
            <w:color w:val="808080" w:themeColor="background1" w:themeShade="80"/>
          </w:rPr>
          <w:fldChar w:fldCharType="separate"/>
        </w:r>
        <w:r w:rsidRPr="006C2AFD">
          <w:rPr>
            <w:color w:val="808080" w:themeColor="background1" w:themeShade="80"/>
          </w:rPr>
          <w:t>2</w:t>
        </w:r>
        <w:r w:rsidRPr="006C2AFD">
          <w:rPr>
            <w:color w:val="808080" w:themeColor="background1" w:themeShade="80"/>
          </w:rPr>
          <w:fldChar w:fldCharType="end"/>
        </w:r>
        <w:r w:rsidRPr="006C2AFD">
          <w:rPr>
            <w:color w:val="808080" w:themeColor="background1" w:themeShade="80"/>
          </w:rPr>
          <w:t xml:space="preserve">  </w:t>
        </w:r>
      </w:p>
    </w:sdtContent>
  </w:sdt>
  <w:p w14:paraId="70760238" w14:textId="77777777" w:rsidR="00D90AC1" w:rsidRPr="006C2AFD" w:rsidRDefault="00D90AC1">
    <w:pPr>
      <w:spacing w:line="200" w:lineRule="auto"/>
      <w:rPr>
        <w:color w:val="808080" w:themeColor="background1" w:themeShade="80"/>
      </w:rPr>
    </w:pPr>
    <w:r w:rsidRPr="006C2AFD">
      <w:rPr>
        <w:color w:val="808080" w:themeColor="background1" w:themeShade="80"/>
      </w:rPr>
      <w:t xml:space="preserve">www.misz.hu  - törtenelmiijaszat@gmail.com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4AD4" w14:textId="77777777" w:rsidR="00DC5955" w:rsidRDefault="00DC5955">
      <w:r>
        <w:separator/>
      </w:r>
    </w:p>
  </w:footnote>
  <w:footnote w:type="continuationSeparator" w:id="0">
    <w:p w14:paraId="0445DCC5" w14:textId="77777777" w:rsidR="00DC5955" w:rsidRDefault="00DC5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7884" w14:textId="77777777" w:rsidR="00D90AC1" w:rsidRDefault="00D90AC1">
    <w:pPr>
      <w:spacing w:line="200" w:lineRule="auto"/>
    </w:pPr>
  </w:p>
  <w:p w14:paraId="6A4679C4" w14:textId="2CBA3C48" w:rsidR="00D90AC1" w:rsidRDefault="00D90AC1" w:rsidP="00181135">
    <w:pPr>
      <w:spacing w:line="260" w:lineRule="auto"/>
      <w:ind w:left="20" w:right="-36"/>
      <w:rPr>
        <w:sz w:val="24"/>
        <w:szCs w:val="24"/>
      </w:rPr>
    </w:pPr>
    <w:r>
      <w:rPr>
        <w:sz w:val="24"/>
        <w:szCs w:val="24"/>
      </w:rPr>
      <w:t xml:space="preserve">Magyar Íjász Szövetség Történelmi Szakmai Bizottság Versenyszabályzata </w:t>
    </w:r>
    <w:r w:rsidRPr="00AC575F">
      <w:rPr>
        <w:sz w:val="24"/>
        <w:szCs w:val="24"/>
      </w:rPr>
      <w:t>202</w:t>
    </w:r>
    <w:r>
      <w:rPr>
        <w:sz w:val="24"/>
        <w:szCs w:val="24"/>
      </w:rPr>
      <w:t>3</w:t>
    </w:r>
    <w:r w:rsidRPr="00AC575F">
      <w:rPr>
        <w:sz w:val="24"/>
        <w:szCs w:val="24"/>
      </w:rPr>
      <w:t xml:space="preserve">. </w:t>
    </w:r>
    <w:r>
      <w:rPr>
        <w:sz w:val="24"/>
        <w:szCs w:val="24"/>
      </w:rPr>
      <w:t>év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820BD"/>
    <w:multiLevelType w:val="multilevel"/>
    <w:tmpl w:val="6DD87DAA"/>
    <w:lvl w:ilvl="0">
      <w:start w:val="3"/>
      <w:numFmt w:val="bullet"/>
      <w:lvlText w:val="-"/>
      <w:lvlJc w:val="left"/>
      <w:pPr>
        <w:ind w:left="1470" w:hanging="360"/>
      </w:pPr>
      <w:rPr>
        <w:rFonts w:ascii="Arial" w:eastAsia="Arial" w:hAnsi="Arial" w:cs="Arial"/>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1" w15:restartNumberingAfterBreak="0">
    <w:nsid w:val="7E9B5A79"/>
    <w:multiLevelType w:val="multilevel"/>
    <w:tmpl w:val="303482D6"/>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num w:numId="1" w16cid:durableId="1611929680">
    <w:abstractNumId w:val="1"/>
  </w:num>
  <w:num w:numId="2" w16cid:durableId="120305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E1"/>
    <w:rsid w:val="00053043"/>
    <w:rsid w:val="00181135"/>
    <w:rsid w:val="001E4CA6"/>
    <w:rsid w:val="002715CD"/>
    <w:rsid w:val="002B26EC"/>
    <w:rsid w:val="002D2FBC"/>
    <w:rsid w:val="002D5A26"/>
    <w:rsid w:val="002E3079"/>
    <w:rsid w:val="00350C62"/>
    <w:rsid w:val="003A0263"/>
    <w:rsid w:val="00427447"/>
    <w:rsid w:val="004604F8"/>
    <w:rsid w:val="00467D37"/>
    <w:rsid w:val="004F0F12"/>
    <w:rsid w:val="005B0EE3"/>
    <w:rsid w:val="005B65EC"/>
    <w:rsid w:val="0060252E"/>
    <w:rsid w:val="0060340C"/>
    <w:rsid w:val="0063457E"/>
    <w:rsid w:val="006C2AFD"/>
    <w:rsid w:val="006D4B1A"/>
    <w:rsid w:val="006D685D"/>
    <w:rsid w:val="00706168"/>
    <w:rsid w:val="00740BD6"/>
    <w:rsid w:val="00827CE1"/>
    <w:rsid w:val="008D2645"/>
    <w:rsid w:val="009100E2"/>
    <w:rsid w:val="00960382"/>
    <w:rsid w:val="00995269"/>
    <w:rsid w:val="009A22F4"/>
    <w:rsid w:val="009A746F"/>
    <w:rsid w:val="009E51AD"/>
    <w:rsid w:val="00A1767E"/>
    <w:rsid w:val="00A60BB9"/>
    <w:rsid w:val="00A64BD8"/>
    <w:rsid w:val="00AC575F"/>
    <w:rsid w:val="00AE402B"/>
    <w:rsid w:val="00AF5267"/>
    <w:rsid w:val="00BB5483"/>
    <w:rsid w:val="00BF1A96"/>
    <w:rsid w:val="00C972CE"/>
    <w:rsid w:val="00CA0A81"/>
    <w:rsid w:val="00CE44C7"/>
    <w:rsid w:val="00D12560"/>
    <w:rsid w:val="00D841BF"/>
    <w:rsid w:val="00D90AC1"/>
    <w:rsid w:val="00D97353"/>
    <w:rsid w:val="00DB3818"/>
    <w:rsid w:val="00DC5955"/>
    <w:rsid w:val="00DE2679"/>
    <w:rsid w:val="00DF6260"/>
    <w:rsid w:val="00E07369"/>
    <w:rsid w:val="00E31FCD"/>
    <w:rsid w:val="00E5410D"/>
    <w:rsid w:val="00EC19BC"/>
    <w:rsid w:val="00EC60F7"/>
    <w:rsid w:val="00ED0583"/>
    <w:rsid w:val="00ED6B16"/>
    <w:rsid w:val="00F3662B"/>
    <w:rsid w:val="00F42B45"/>
    <w:rsid w:val="00F64CFD"/>
    <w:rsid w:val="00F6568B"/>
    <w:rsid w:val="00FA1582"/>
    <w:rsid w:val="00FB53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FB0C"/>
  <w15:docId w15:val="{E1772A8A-07E0-4CF4-9834-D935975C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3490"/>
    <w:rPr>
      <w:noProof/>
      <w:lang w:val="hu-HU"/>
    </w:rPr>
  </w:style>
  <w:style w:type="paragraph" w:styleId="Cmsor1">
    <w:name w:val="heading 1"/>
    <w:basedOn w:val="Norml"/>
    <w:next w:val="Norml"/>
    <w:link w:val="Cmsor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Cmsor3">
    <w:name w:val="heading 3"/>
    <w:basedOn w:val="Norml"/>
    <w:next w:val="Norml"/>
    <w:link w:val="Cmsor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Cmsor4">
    <w:name w:val="heading 4"/>
    <w:basedOn w:val="Norml"/>
    <w:next w:val="Norml"/>
    <w:link w:val="Cmsor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Cmsor6">
    <w:name w:val="heading 6"/>
    <w:basedOn w:val="Norml"/>
    <w:next w:val="Norml"/>
    <w:link w:val="Cmsor6Char"/>
    <w:uiPriority w:val="9"/>
    <w:semiHidden/>
    <w:unhideWhenUsed/>
    <w:qFormat/>
    <w:rsid w:val="001B3490"/>
    <w:pPr>
      <w:numPr>
        <w:ilvl w:val="5"/>
        <w:numId w:val="1"/>
      </w:numPr>
      <w:spacing w:before="240" w:after="60"/>
      <w:outlineLvl w:val="5"/>
    </w:pPr>
    <w:rPr>
      <w:b/>
      <w:bCs/>
      <w:sz w:val="22"/>
      <w:szCs w:val="22"/>
    </w:rPr>
  </w:style>
  <w:style w:type="paragraph" w:styleId="Cmsor7">
    <w:name w:val="heading 7"/>
    <w:basedOn w:val="Norml"/>
    <w:next w:val="Norml"/>
    <w:link w:val="Cmsor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Cmsor8">
    <w:name w:val="heading 8"/>
    <w:basedOn w:val="Norml"/>
    <w:next w:val="Norml"/>
    <w:link w:val="Cmsor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Cmsor9">
    <w:name w:val="heading 9"/>
    <w:basedOn w:val="Norml"/>
    <w:next w:val="Norml"/>
    <w:link w:val="Cmsor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character" w:customStyle="1" w:styleId="Cmsor1Char">
    <w:name w:val="Címsor 1 Char"/>
    <w:basedOn w:val="Bekezdsalapbettpusa"/>
    <w:link w:val="Cmsor1"/>
    <w:uiPriority w:val="9"/>
    <w:rsid w:val="001B3490"/>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
    <w:semiHidden/>
    <w:rsid w:val="001B3490"/>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
    <w:semiHidden/>
    <w:rsid w:val="001B3490"/>
    <w:rPr>
      <w:rFonts w:asciiTheme="majorHAnsi" w:eastAsiaTheme="majorEastAsia" w:hAnsiTheme="majorHAnsi" w:cstheme="majorBidi"/>
      <w:b/>
      <w:bCs/>
      <w:sz w:val="26"/>
      <w:szCs w:val="26"/>
    </w:rPr>
  </w:style>
  <w:style w:type="character" w:customStyle="1" w:styleId="Cmsor4Char">
    <w:name w:val="Címsor 4 Char"/>
    <w:basedOn w:val="Bekezdsalapbettpusa"/>
    <w:link w:val="Cmsor4"/>
    <w:uiPriority w:val="9"/>
    <w:semiHidden/>
    <w:rsid w:val="001B3490"/>
    <w:rPr>
      <w:rFonts w:asciiTheme="minorHAnsi" w:eastAsiaTheme="minorEastAsia" w:hAnsiTheme="minorHAnsi" w:cstheme="minorBidi"/>
      <w:b/>
      <w:bCs/>
      <w:sz w:val="28"/>
      <w:szCs w:val="28"/>
    </w:rPr>
  </w:style>
  <w:style w:type="character" w:customStyle="1" w:styleId="Cmsor5Char">
    <w:name w:val="Címsor 5 Char"/>
    <w:basedOn w:val="Bekezdsalapbettpusa"/>
    <w:link w:val="Cmsor5"/>
    <w:uiPriority w:val="9"/>
    <w:semiHidden/>
    <w:rsid w:val="001B3490"/>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rsid w:val="001B3490"/>
    <w:rPr>
      <w:b/>
      <w:bCs/>
      <w:sz w:val="22"/>
      <w:szCs w:val="22"/>
    </w:rPr>
  </w:style>
  <w:style w:type="character" w:customStyle="1" w:styleId="Cmsor7Char">
    <w:name w:val="Címsor 7 Char"/>
    <w:basedOn w:val="Bekezdsalapbettpusa"/>
    <w:link w:val="Cmsor7"/>
    <w:uiPriority w:val="9"/>
    <w:semiHidden/>
    <w:rsid w:val="001B3490"/>
    <w:rPr>
      <w:rFonts w:asciiTheme="minorHAnsi" w:eastAsiaTheme="minorEastAsia" w:hAnsiTheme="minorHAnsi" w:cstheme="minorBidi"/>
      <w:sz w:val="24"/>
      <w:szCs w:val="24"/>
    </w:rPr>
  </w:style>
  <w:style w:type="character" w:customStyle="1" w:styleId="Cmsor8Char">
    <w:name w:val="Címsor 8 Char"/>
    <w:basedOn w:val="Bekezdsalapbettpusa"/>
    <w:link w:val="Cmsor8"/>
    <w:uiPriority w:val="9"/>
    <w:semiHidden/>
    <w:rsid w:val="001B3490"/>
    <w:rPr>
      <w:rFonts w:asciiTheme="minorHAnsi" w:eastAsiaTheme="minorEastAsia" w:hAnsiTheme="minorHAnsi" w:cstheme="minorBidi"/>
      <w:i/>
      <w:iCs/>
      <w:sz w:val="24"/>
      <w:szCs w:val="24"/>
    </w:rPr>
  </w:style>
  <w:style w:type="character" w:customStyle="1" w:styleId="Cmsor9Char">
    <w:name w:val="Címsor 9 Char"/>
    <w:basedOn w:val="Bekezdsalapbettpusa"/>
    <w:link w:val="Cmsor9"/>
    <w:uiPriority w:val="9"/>
    <w:semiHidden/>
    <w:rsid w:val="001B3490"/>
    <w:rPr>
      <w:rFonts w:asciiTheme="majorHAnsi" w:eastAsiaTheme="majorEastAsia" w:hAnsiTheme="majorHAnsi" w:cstheme="majorBidi"/>
      <w:sz w:val="22"/>
      <w:szCs w:val="2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fej">
    <w:name w:val="header"/>
    <w:basedOn w:val="Norml"/>
    <w:link w:val="lfejChar"/>
    <w:uiPriority w:val="99"/>
    <w:unhideWhenUsed/>
    <w:rsid w:val="00AC575F"/>
    <w:pPr>
      <w:tabs>
        <w:tab w:val="center" w:pos="4536"/>
        <w:tab w:val="right" w:pos="9072"/>
      </w:tabs>
    </w:pPr>
  </w:style>
  <w:style w:type="character" w:customStyle="1" w:styleId="lfejChar">
    <w:name w:val="Élőfej Char"/>
    <w:basedOn w:val="Bekezdsalapbettpusa"/>
    <w:link w:val="lfej"/>
    <w:uiPriority w:val="99"/>
    <w:rsid w:val="00AC575F"/>
    <w:rPr>
      <w:noProof/>
      <w:lang w:val="hu-HU"/>
    </w:rPr>
  </w:style>
  <w:style w:type="paragraph" w:styleId="llb">
    <w:name w:val="footer"/>
    <w:basedOn w:val="Norml"/>
    <w:link w:val="llbChar"/>
    <w:uiPriority w:val="99"/>
    <w:unhideWhenUsed/>
    <w:rsid w:val="00AC575F"/>
    <w:pPr>
      <w:tabs>
        <w:tab w:val="center" w:pos="4536"/>
        <w:tab w:val="right" w:pos="9072"/>
      </w:tabs>
    </w:pPr>
  </w:style>
  <w:style w:type="character" w:customStyle="1" w:styleId="llbChar">
    <w:name w:val="Élőláb Char"/>
    <w:basedOn w:val="Bekezdsalapbettpusa"/>
    <w:link w:val="llb"/>
    <w:uiPriority w:val="99"/>
    <w:rsid w:val="00AC575F"/>
    <w:rPr>
      <w:noProof/>
      <w:lang w:val="hu-HU"/>
    </w:rPr>
  </w:style>
  <w:style w:type="paragraph" w:styleId="Buborkszveg">
    <w:name w:val="Balloon Text"/>
    <w:basedOn w:val="Norml"/>
    <w:link w:val="BuborkszvegChar"/>
    <w:uiPriority w:val="99"/>
    <w:semiHidden/>
    <w:unhideWhenUsed/>
    <w:rsid w:val="0042744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27447"/>
    <w:rPr>
      <w:rFonts w:ascii="Segoe UI" w:hAnsi="Segoe UI" w:cs="Segoe UI"/>
      <w:noProof/>
      <w:sz w:val="18"/>
      <w:szCs w:val="18"/>
      <w:lang w:val="hu-HU"/>
    </w:rPr>
  </w:style>
  <w:style w:type="character" w:styleId="Hiperhivatkozs">
    <w:name w:val="Hyperlink"/>
    <w:basedOn w:val="Bekezdsalapbettpusa"/>
    <w:uiPriority w:val="99"/>
    <w:unhideWhenUsed/>
    <w:rsid w:val="00CE44C7"/>
    <w:rPr>
      <w:color w:val="0000FF" w:themeColor="hyperlink"/>
      <w:u w:val="single"/>
    </w:rPr>
  </w:style>
  <w:style w:type="character" w:styleId="Feloldatlanmegemlts">
    <w:name w:val="Unresolved Mention"/>
    <w:basedOn w:val="Bekezdsalapbettpusa"/>
    <w:uiPriority w:val="99"/>
    <w:semiHidden/>
    <w:unhideWhenUsed/>
    <w:rsid w:val="00CE44C7"/>
    <w:rPr>
      <w:color w:val="605E5C"/>
      <w:shd w:val="clear" w:color="auto" w:fill="E1DFDD"/>
    </w:rPr>
  </w:style>
  <w:style w:type="paragraph" w:styleId="Listaszerbekezds">
    <w:name w:val="List Paragraph"/>
    <w:basedOn w:val="Norml"/>
    <w:qFormat/>
    <w:rsid w:val="003A0263"/>
    <w:pPr>
      <w:spacing w:after="200" w:line="276" w:lineRule="auto"/>
      <w:ind w:left="720"/>
      <w:contextualSpacing/>
    </w:pPr>
    <w:rPr>
      <w:rFonts w:asciiTheme="minorHAnsi" w:eastAsiaTheme="minorEastAsia" w:hAnsi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LkDlkb0ZWWEUbjJn6wTxD5XP1A==">AMUW2mUT2mhswMyUjm+wQVPEAmxSihIeNplERYiJoQZlLBY4vJ7C0nor8QDUwYRVQSRgLnEBSl2Yx8ajFvzHF4VKBCQFXO6akOTK/Eaf0/8oGMIpj+HSCXY=</go:docsCustomData>
</go:gDocsCustomXmlDataStorage>
</file>

<file path=customXml/itemProps1.xml><?xml version="1.0" encoding="utf-8"?>
<ds:datastoreItem xmlns:ds="http://schemas.openxmlformats.org/officeDocument/2006/customXml" ds:itemID="{EA236151-3556-4678-BA5E-16DBF6D140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6055</Words>
  <Characters>41784</Characters>
  <Application>Microsoft Office Word</Application>
  <DocSecurity>0</DocSecurity>
  <Lines>348</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Nem Tom</dc:creator>
  <cp:lastModifiedBy>Timi</cp:lastModifiedBy>
  <cp:revision>2</cp:revision>
  <cp:lastPrinted>2023-03-01T13:07:00Z</cp:lastPrinted>
  <dcterms:created xsi:type="dcterms:W3CDTF">2023-12-21T11:12:00Z</dcterms:created>
  <dcterms:modified xsi:type="dcterms:W3CDTF">2023-12-21T11:12:00Z</dcterms:modified>
</cp:coreProperties>
</file>